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02385B02" w:rsidR="009232B9" w:rsidRPr="00E16C57" w:rsidRDefault="00581997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="00F85B9A" w:rsidRPr="00F85B9A">
        <w:rPr>
          <w:sz w:val="24"/>
          <w:szCs w:val="24"/>
          <w:lang w:val="en-US"/>
        </w:rPr>
        <w:t>#</w:t>
      </w:r>
      <w:r w:rsidR="00A41167" w:rsidRPr="00A41167">
        <w:rPr>
          <w:sz w:val="24"/>
          <w:szCs w:val="24"/>
          <w:lang w:val="en-US"/>
        </w:rPr>
        <w:t>12</w:t>
      </w:r>
      <w:r w:rsidR="0089190B">
        <w:rPr>
          <w:sz w:val="24"/>
          <w:szCs w:val="24"/>
          <w:lang w:val="en-US"/>
        </w:rPr>
        <w:t>7</w:t>
      </w:r>
      <w:r w:rsidR="00D91973">
        <w:rPr>
          <w:rFonts w:eastAsia="宋体"/>
          <w:sz w:val="24"/>
          <w:szCs w:val="24"/>
          <w:lang w:val="en-US" w:eastAsia="zh-CN"/>
        </w:rPr>
        <w:tab/>
      </w:r>
      <w:r w:rsidR="00293D3C" w:rsidRPr="00293D3C">
        <w:rPr>
          <w:sz w:val="24"/>
          <w:szCs w:val="24"/>
          <w:lang w:val="en-US"/>
        </w:rPr>
        <w:t>R2-240</w:t>
      </w:r>
      <w:r w:rsidR="00B4157A" w:rsidRPr="00B4157A">
        <w:rPr>
          <w:sz w:val="24"/>
          <w:szCs w:val="24"/>
          <w:lang w:val="en-US"/>
        </w:rPr>
        <w:t>6739</w:t>
      </w:r>
    </w:p>
    <w:p w14:paraId="1B92F9DD" w14:textId="2739E401" w:rsidR="009232B9" w:rsidRPr="00567D62" w:rsidRDefault="0089190B" w:rsidP="00037088">
      <w:pPr>
        <w:pStyle w:val="af"/>
        <w:tabs>
          <w:tab w:val="right" w:pos="9639"/>
        </w:tabs>
        <w:rPr>
          <w:bCs/>
          <w:sz w:val="24"/>
        </w:rPr>
      </w:pPr>
      <w:r w:rsidRPr="0089190B">
        <w:rPr>
          <w:sz w:val="24"/>
          <w:szCs w:val="24"/>
          <w:lang w:val="da-DK" w:eastAsia="zh-CN"/>
        </w:rPr>
        <w:t>Maastricht, Netherlands, Aug 19th – 23rd, 2024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43443B74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A41167" w:rsidRPr="00A41167">
        <w:rPr>
          <w:rFonts w:cs="Arial"/>
          <w:b/>
          <w:bCs/>
          <w:sz w:val="24"/>
          <w:lang w:val="da-DK"/>
        </w:rPr>
        <w:t>8.4.3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575D7DAC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4157A" w:rsidRPr="00B4157A">
        <w:rPr>
          <w:rFonts w:ascii="Arial" w:hAnsi="Arial" w:cs="Arial"/>
          <w:b/>
          <w:bCs/>
          <w:sz w:val="24"/>
          <w:szCs w:val="24"/>
          <w:lang w:val="en-US"/>
        </w:rPr>
        <w:t>Discussion on RRM measurement relaxation and offloading in RRC_IDLE/INACTIVE mode</w:t>
      </w:r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26A947F" w14:textId="1ACB0907" w:rsidR="00246AA6" w:rsidRPr="00C62411" w:rsidRDefault="000A5F54" w:rsidP="00A43F7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kern w:val="2"/>
          <w:szCs w:val="22"/>
          <w:lang w:val="en-US" w:eastAsia="zh-CN"/>
        </w:rPr>
      </w:pP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In </w:t>
      </w:r>
      <w:r w:rsidR="009155C9">
        <w:rPr>
          <w:rFonts w:ascii="Times New Roman" w:hAnsi="Times New Roman"/>
          <w:kern w:val="2"/>
          <w:szCs w:val="22"/>
          <w:lang w:val="en-US" w:eastAsia="zh-CN"/>
        </w:rPr>
        <w:t xml:space="preserve">the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RAN #102 meeting,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 xml:space="preserve">a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>new work item on Low-power wake-up signal and receiver for NR (LP-WUS/WUR</w:t>
      </w:r>
      <w:r w:rsidRPr="00A43F73">
        <w:rPr>
          <w:rFonts w:ascii="Times New Roman" w:hAnsi="Times New Roman"/>
          <w:kern w:val="2"/>
          <w:szCs w:val="22"/>
          <w:lang w:val="en-US" w:eastAsia="zh-CN"/>
        </w:rPr>
        <w:t xml:space="preserve">)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was</w:t>
      </w:r>
      <w:r w:rsidR="007A479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approved.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>The design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/>
          <w:kern w:val="2"/>
          <w:szCs w:val="22"/>
          <w:lang w:val="en-US" w:eastAsia="zh-CN"/>
        </w:rPr>
        <w:t>target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aims</w:t>
      </w:r>
      <w:r w:rsidR="00C62411">
        <w:rPr>
          <w:rFonts w:ascii="Times New Roman" w:eastAsia="宋体" w:hAnsi="Times New Roman"/>
          <w:kern w:val="2"/>
          <w:szCs w:val="22"/>
          <w:lang w:val="en-US" w:eastAsia="zh-CN"/>
        </w:rPr>
        <w:t xml:space="preserve">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to </w:t>
      </w:r>
      <w:r w:rsidR="00C62411">
        <w:rPr>
          <w:rFonts w:ascii="Times New Roman" w:hAnsi="Times New Roman"/>
          <w:kern w:val="2"/>
          <w:szCs w:val="22"/>
          <w:lang w:val="en-US" w:eastAsia="zh-CN"/>
        </w:rPr>
        <w:t xml:space="preserve">be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>delay</w:t>
      </w:r>
      <w:r w:rsidR="00C62411">
        <w:rPr>
          <w:rFonts w:ascii="Times New Roman" w:hAnsi="Times New Roman"/>
          <w:kern w:val="2"/>
          <w:szCs w:val="22"/>
          <w:lang w:val="en-US" w:eastAsia="zh-CN"/>
        </w:rPr>
        <w:t>-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and power-sensitive, small form-factor devices, such as industrial sensors, controllers and wearables. </w:t>
      </w:r>
      <w:r w:rsidR="003B6914" w:rsidRPr="00A43F73">
        <w:rPr>
          <w:rFonts w:ascii="Times New Roman" w:hAnsi="Times New Roman"/>
          <w:kern w:val="2"/>
          <w:szCs w:val="22"/>
          <w:lang w:val="en-US" w:eastAsia="zh-CN"/>
        </w:rPr>
        <w:t>One of the objectives related to RRM measurement relaxation</w:t>
      </w:r>
      <w:r w:rsidR="00921F0E" w:rsidRPr="00A43F73">
        <w:rPr>
          <w:rFonts w:ascii="Times New Roman" w:hAnsi="Times New Roman"/>
          <w:kern w:val="2"/>
          <w:szCs w:val="22"/>
          <w:lang w:val="en-US" w:eastAsia="zh-CN"/>
        </w:rPr>
        <w:t xml:space="preserve"> in idle/inactive mode</w:t>
      </w:r>
      <w:r w:rsidR="00156DA8" w:rsidRPr="00A43F73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is listed as follow</w:t>
      </w:r>
      <w:r w:rsidR="00C62411">
        <w:rPr>
          <w:rFonts w:ascii="Times New Roman" w:eastAsia="宋体" w:hAnsi="Times New Roman"/>
          <w:kern w:val="2"/>
          <w:szCs w:val="22"/>
          <w:lang w:val="en-US" w:eastAsia="zh-CN"/>
        </w:rPr>
        <w:t xml:space="preserve">s </w:t>
      </w:r>
      <w:r w:rsidR="00156DA8" w:rsidRPr="00C62411">
        <w:rPr>
          <w:rFonts w:ascii="Times New Roman" w:hAnsi="Times New Roman"/>
          <w:kern w:val="2"/>
          <w:szCs w:val="22"/>
          <w:lang w:val="en-US" w:eastAsia="zh-CN"/>
        </w:rPr>
        <w:t>[1]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>:</w:t>
      </w:r>
      <w:r w:rsidR="000B6EBE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CD7DCF" w:rsidRPr="00CD7DCF" w14:paraId="12BAE316" w14:textId="77777777" w:rsidTr="007A5B64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C72A" w14:textId="77777777" w:rsidR="002018D9" w:rsidRPr="002018D9" w:rsidRDefault="002018D9" w:rsidP="002018D9">
            <w:pPr>
              <w:numPr>
                <w:ilvl w:val="0"/>
                <w:numId w:val="26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ind w:hanging="357"/>
              <w:rPr>
                <w:rFonts w:ascii="Times New Roman" w:eastAsia="宋体" w:hAnsi="Times New Roman"/>
                <w:bCs/>
                <w:sz w:val="20"/>
                <w:lang w:val="en-US"/>
              </w:rPr>
            </w:pPr>
            <w:r w:rsidRPr="002018D9">
              <w:rPr>
                <w:rFonts w:ascii="Times New Roman" w:eastAsia="宋体" w:hAnsi="Times New Roman"/>
                <w:bCs/>
                <w:sz w:val="20"/>
                <w:lang w:val="en-US" w:eastAsia="zh-CN" w:bidi="ar"/>
              </w:rPr>
              <w:t>For IDLE/INACTIVE modes</w:t>
            </w:r>
          </w:p>
          <w:p w14:paraId="4E0AE332" w14:textId="718DDFB0" w:rsidR="00CD7DCF" w:rsidRPr="002018D9" w:rsidRDefault="002018D9" w:rsidP="002018D9">
            <w:pPr>
              <w:numPr>
                <w:ilvl w:val="1"/>
                <w:numId w:val="2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ind w:hanging="357"/>
              <w:rPr>
                <w:rFonts w:ascii="Times New Roman" w:eastAsia="宋体" w:hAnsi="Times New Roman"/>
                <w:bCs/>
                <w:sz w:val="20"/>
                <w:lang w:val="en-US" w:eastAsia="en-GB"/>
              </w:rPr>
            </w:pPr>
            <w:r w:rsidRPr="002018D9">
              <w:rPr>
                <w:rFonts w:ascii="Times New Roman" w:eastAsia="宋体" w:hAnsi="Times New Roman"/>
                <w:bCs/>
                <w:sz w:val="20"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 w14:paraId="795D3555" w14:textId="37CD9BBC" w:rsidR="0016182D" w:rsidRDefault="00CD7DCF" w:rsidP="003445A4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CD7DCF">
        <w:rPr>
          <w:rFonts w:ascii="Times New Roman" w:hAnsi="Times New Roman"/>
          <w:szCs w:val="22"/>
          <w:lang w:eastAsia="zh-CN"/>
        </w:rPr>
        <w:t xml:space="preserve">According to the </w:t>
      </w:r>
      <w:r w:rsidR="004B3DDE">
        <w:rPr>
          <w:rFonts w:ascii="Times New Roman" w:hAnsi="Times New Roman"/>
          <w:szCs w:val="22"/>
          <w:lang w:eastAsia="zh-CN"/>
        </w:rPr>
        <w:t>above</w:t>
      </w:r>
      <w:r w:rsidRPr="00CD7DCF">
        <w:rPr>
          <w:rFonts w:ascii="Times New Roman" w:hAnsi="Times New Roman"/>
          <w:szCs w:val="22"/>
          <w:lang w:eastAsia="zh-CN"/>
        </w:rPr>
        <w:t xml:space="preserve"> </w:t>
      </w:r>
      <w:r w:rsidR="004B3DDE" w:rsidRPr="004B3DDE">
        <w:rPr>
          <w:rFonts w:ascii="Times New Roman" w:hAnsi="Times New Roman"/>
          <w:szCs w:val="22"/>
          <w:lang w:eastAsia="zh-CN"/>
        </w:rPr>
        <w:t>objective</w:t>
      </w:r>
      <w:r w:rsidRPr="00CD7DCF">
        <w:rPr>
          <w:rFonts w:ascii="Times New Roman" w:hAnsi="Times New Roman"/>
          <w:szCs w:val="22"/>
          <w:lang w:eastAsia="zh-CN"/>
        </w:rPr>
        <w:t xml:space="preserve"> in </w:t>
      </w:r>
      <w:r w:rsidR="004B3DDE">
        <w:rPr>
          <w:rFonts w:ascii="Times New Roman" w:hAnsi="Times New Roman"/>
          <w:szCs w:val="22"/>
          <w:lang w:eastAsia="zh-CN"/>
        </w:rPr>
        <w:t>WID</w:t>
      </w:r>
      <w:r w:rsidRPr="00CD7DCF">
        <w:rPr>
          <w:rFonts w:ascii="Times New Roman" w:hAnsi="Times New Roman"/>
          <w:szCs w:val="22"/>
          <w:lang w:eastAsia="zh-CN"/>
        </w:rPr>
        <w:t xml:space="preserve">, </w:t>
      </w:r>
      <w:r w:rsidR="002018D9">
        <w:rPr>
          <w:rFonts w:ascii="Times New Roman" w:hAnsi="Times New Roman"/>
          <w:szCs w:val="22"/>
          <w:lang w:eastAsia="zh-CN"/>
        </w:rPr>
        <w:t>t</w:t>
      </w:r>
      <w:r w:rsidR="002018D9" w:rsidRPr="002018D9">
        <w:rPr>
          <w:rFonts w:ascii="Times New Roman" w:hAnsi="Times New Roman"/>
          <w:szCs w:val="22"/>
          <w:lang w:eastAsia="zh-CN"/>
        </w:rPr>
        <w:t xml:space="preserve">he following </w:t>
      </w:r>
      <w:r w:rsidR="00432533">
        <w:rPr>
          <w:rFonts w:ascii="Times New Roman" w:eastAsia="宋体" w:hAnsi="Times New Roman" w:hint="eastAsia"/>
          <w:szCs w:val="22"/>
          <w:lang w:eastAsia="zh-CN"/>
        </w:rPr>
        <w:t>agreements</w:t>
      </w:r>
      <w:r w:rsidR="002018D9" w:rsidRPr="002018D9">
        <w:rPr>
          <w:rFonts w:ascii="Times New Roman" w:hAnsi="Times New Roman"/>
          <w:szCs w:val="22"/>
          <w:lang w:eastAsia="zh-CN"/>
        </w:rPr>
        <w:t xml:space="preserve"> in RAN2#126 meeting</w:t>
      </w:r>
      <w:r w:rsidR="00432533">
        <w:rPr>
          <w:rFonts w:ascii="Times New Roman" w:eastAsia="宋体" w:hAnsi="Times New Roman" w:hint="eastAsia"/>
          <w:szCs w:val="22"/>
          <w:lang w:eastAsia="zh-CN"/>
        </w:rPr>
        <w:t xml:space="preserve"> were made</w:t>
      </w:r>
      <w:r w:rsidR="002018D9" w:rsidRPr="002018D9">
        <w:rPr>
          <w:rFonts w:ascii="Times New Roman" w:hAnsi="Times New Roman"/>
          <w:szCs w:val="22"/>
          <w:lang w:eastAsia="zh-CN"/>
        </w:rPr>
        <w:t>:</w:t>
      </w:r>
    </w:p>
    <w:p w14:paraId="115F0703" w14:textId="77777777" w:rsidR="004B3DDE" w:rsidRPr="002018D9" w:rsidRDefault="004B3DDE" w:rsidP="004B3DD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Chars="300" w:left="2361" w:hanging="1701"/>
        <w:textAlignment w:val="baseline"/>
        <w:outlineLvl w:val="4"/>
        <w:rPr>
          <w:rFonts w:ascii="Times" w:eastAsia="Times New Roman" w:hAnsi="Times"/>
          <w:b/>
          <w:sz w:val="21"/>
          <w:u w:val="single"/>
          <w:lang w:val="en-US" w:eastAsia="en-GB"/>
        </w:rPr>
      </w:pPr>
      <w:r w:rsidRPr="002018D9">
        <w:rPr>
          <w:rFonts w:ascii="Times" w:eastAsia="Times New Roman" w:hAnsi="Times"/>
          <w:b/>
          <w:sz w:val="21"/>
          <w:u w:val="single"/>
          <w:lang w:eastAsia="en-GB"/>
        </w:rPr>
        <w:t>Procedure and configuration of LP-WUS in RRC_IDLE INACTIVE</w:t>
      </w:r>
    </w:p>
    <w:p w14:paraId="059CC55A" w14:textId="77777777" w:rsidR="004B3DDE" w:rsidRPr="004B3DDE" w:rsidRDefault="004B3DDE" w:rsidP="004B3DDE">
      <w:pPr>
        <w:pStyle w:val="Agreement"/>
        <w:tabs>
          <w:tab w:val="clear" w:pos="1619"/>
        </w:tabs>
        <w:spacing w:line="240" w:lineRule="auto"/>
        <w:ind w:leftChars="300" w:left="1086" w:hanging="426"/>
        <w:rPr>
          <w:sz w:val="21"/>
          <w:lang w:eastAsia="zh-CN"/>
        </w:rPr>
      </w:pPr>
      <w:r w:rsidRPr="004B3DDE">
        <w:rPr>
          <w:sz w:val="21"/>
          <w:lang w:eastAsia="zh-CN"/>
        </w:rPr>
        <w:t xml:space="preserve">RAN2 will further discuss the details about LP-WUS monitoring entry/exit conditions based on RAN1’s existing working assumptions. </w:t>
      </w:r>
    </w:p>
    <w:p w14:paraId="6A4BB734" w14:textId="77777777" w:rsidR="004B3DDE" w:rsidRPr="004B3DDE" w:rsidRDefault="004B3DDE" w:rsidP="004B3DDE">
      <w:pPr>
        <w:pStyle w:val="Agreement"/>
        <w:tabs>
          <w:tab w:val="clear" w:pos="1619"/>
        </w:tabs>
        <w:spacing w:line="240" w:lineRule="auto"/>
        <w:ind w:leftChars="300" w:left="1086" w:hanging="426"/>
        <w:rPr>
          <w:sz w:val="21"/>
        </w:rPr>
      </w:pPr>
      <w:r w:rsidRPr="00E9187A">
        <w:rPr>
          <w:sz w:val="21"/>
        </w:rPr>
        <w:t>The LP-WUS related configuration in SIB</w:t>
      </w:r>
      <w:r w:rsidRPr="004B3DDE">
        <w:rPr>
          <w:sz w:val="21"/>
        </w:rPr>
        <w:t xml:space="preserve"> at least include the following information for IDLE/INACTIVE:</w:t>
      </w:r>
    </w:p>
    <w:p w14:paraId="75C037DB" w14:textId="77777777" w:rsidR="004B3DDE" w:rsidRPr="004B3DDE" w:rsidRDefault="004B3DDE" w:rsidP="004B3DDE">
      <w:pPr>
        <w:pStyle w:val="Agreement"/>
        <w:numPr>
          <w:ilvl w:val="0"/>
          <w:numId w:val="0"/>
        </w:numPr>
        <w:ind w:leftChars="300" w:left="1086" w:hanging="426"/>
        <w:rPr>
          <w:sz w:val="21"/>
        </w:rPr>
      </w:pPr>
      <w:r w:rsidRPr="004B3DDE">
        <w:rPr>
          <w:sz w:val="21"/>
        </w:rPr>
        <w:t>-</w:t>
      </w:r>
      <w:r w:rsidRPr="004B3DDE">
        <w:rPr>
          <w:sz w:val="21"/>
        </w:rPr>
        <w:tab/>
        <w:t>LP-SS configuration</w:t>
      </w:r>
    </w:p>
    <w:p w14:paraId="6A2BB0F6" w14:textId="77777777" w:rsidR="004B3DDE" w:rsidRPr="004B3DDE" w:rsidRDefault="004B3DDE" w:rsidP="004B3DDE">
      <w:pPr>
        <w:pStyle w:val="Agreement"/>
        <w:numPr>
          <w:ilvl w:val="0"/>
          <w:numId w:val="0"/>
        </w:numPr>
        <w:ind w:leftChars="300" w:left="1086" w:hanging="426"/>
        <w:rPr>
          <w:sz w:val="21"/>
        </w:rPr>
      </w:pPr>
      <w:r w:rsidRPr="004B3DDE">
        <w:rPr>
          <w:sz w:val="21"/>
        </w:rPr>
        <w:t>-</w:t>
      </w:r>
      <w:r w:rsidRPr="004B3DDE">
        <w:rPr>
          <w:sz w:val="21"/>
        </w:rPr>
        <w:tab/>
        <w:t>LP-WUS configuration</w:t>
      </w:r>
    </w:p>
    <w:p w14:paraId="2930B67E" w14:textId="77777777" w:rsidR="004B3DDE" w:rsidRPr="004B3DDE" w:rsidRDefault="004B3DDE" w:rsidP="004B3DDE">
      <w:pPr>
        <w:pStyle w:val="Agreement"/>
        <w:numPr>
          <w:ilvl w:val="0"/>
          <w:numId w:val="0"/>
        </w:numPr>
        <w:ind w:leftChars="300" w:left="1086" w:hanging="426"/>
        <w:rPr>
          <w:strike/>
          <w:sz w:val="21"/>
        </w:rPr>
      </w:pPr>
      <w:r w:rsidRPr="004B3DDE">
        <w:rPr>
          <w:sz w:val="21"/>
        </w:rPr>
        <w:t>-</w:t>
      </w:r>
      <w:r w:rsidRPr="004B3DDE">
        <w:rPr>
          <w:sz w:val="21"/>
        </w:rPr>
        <w:tab/>
        <w:t>Entry/exit condition for LP-WUS monitoring (FFS if it always configured)</w:t>
      </w:r>
    </w:p>
    <w:p w14:paraId="4CD5D38B" w14:textId="77777777" w:rsidR="004B3DDE" w:rsidRPr="004B3DDE" w:rsidRDefault="004B3DDE" w:rsidP="004B3DDE">
      <w:pPr>
        <w:pStyle w:val="Agreement"/>
        <w:tabs>
          <w:tab w:val="clear" w:pos="1619"/>
        </w:tabs>
        <w:spacing w:line="240" w:lineRule="auto"/>
        <w:ind w:leftChars="300" w:left="1086" w:hanging="426"/>
        <w:rPr>
          <w:sz w:val="21"/>
          <w:lang w:eastAsia="zh-CN"/>
        </w:rPr>
      </w:pPr>
      <w:r w:rsidRPr="004B3DDE">
        <w:rPr>
          <w:sz w:val="21"/>
          <w:lang w:eastAsia="zh-CN"/>
        </w:rPr>
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</w:r>
    </w:p>
    <w:p w14:paraId="4221582F" w14:textId="77777777" w:rsidR="004B3DDE" w:rsidRPr="004B3DDE" w:rsidRDefault="004B3DDE" w:rsidP="004B3DDE">
      <w:pPr>
        <w:pStyle w:val="Agreement"/>
        <w:tabs>
          <w:tab w:val="clear" w:pos="1619"/>
        </w:tabs>
        <w:spacing w:line="240" w:lineRule="auto"/>
        <w:ind w:leftChars="300" w:left="1086" w:hanging="426"/>
        <w:rPr>
          <w:sz w:val="21"/>
          <w:lang w:eastAsia="zh-CN"/>
        </w:rPr>
      </w:pPr>
      <w:r w:rsidRPr="004B3DDE">
        <w:rPr>
          <w:sz w:val="21"/>
          <w:lang w:eastAsia="zh-CN"/>
        </w:rPr>
        <w:t>Baseline for exit condition definition: If the serving cell measurement result based on LR is below a threshold (if configured), UE monitors PO as in legacy and it may stop monitoring the LP-WUS.</w:t>
      </w:r>
    </w:p>
    <w:p w14:paraId="48D20463" w14:textId="77777777" w:rsidR="004B3DDE" w:rsidRPr="00976613" w:rsidRDefault="004B3DDE" w:rsidP="004B3DDE">
      <w:pPr>
        <w:pStyle w:val="5"/>
        <w:ind w:leftChars="300" w:left="2361"/>
        <w:rPr>
          <w:rFonts w:ascii="Times" w:hAnsi="Times"/>
          <w:b/>
          <w:u w:val="single"/>
        </w:rPr>
      </w:pPr>
      <w:r w:rsidRPr="009A654A">
        <w:rPr>
          <w:rFonts w:ascii="Times" w:hAnsi="Times"/>
          <w:b/>
          <w:u w:val="single"/>
        </w:rPr>
        <w:t>RRM measurement relaxation and offloading in RRC_IDLE INACTIVE</w:t>
      </w:r>
    </w:p>
    <w:p w14:paraId="3BFF3111" w14:textId="77777777" w:rsidR="004B3DDE" w:rsidRPr="00362202" w:rsidRDefault="004B3DDE" w:rsidP="004B3DDE">
      <w:pPr>
        <w:pStyle w:val="Agreement"/>
        <w:tabs>
          <w:tab w:val="clear" w:pos="1619"/>
        </w:tabs>
        <w:spacing w:line="240" w:lineRule="auto"/>
        <w:ind w:leftChars="300" w:left="1086" w:hanging="426"/>
        <w:rPr>
          <w:lang w:eastAsia="zh-CN"/>
        </w:rPr>
      </w:pPr>
      <w:r w:rsidRPr="00362202">
        <w:rPr>
          <w:lang w:eastAsia="zh-CN"/>
        </w:rPr>
        <w:t xml:space="preserve">For serving cell measurement offloading (i.e., serving cell measurement fully offloaded to LR  and no serving cell measurement via MR is required), RAN2 should focus on specifying </w:t>
      </w:r>
      <w:r w:rsidRPr="00E9187A">
        <w:rPr>
          <w:lang w:eastAsia="zh-CN"/>
        </w:rPr>
        <w:t>the offloading criterion for serving cell for UEs supporting LP-WUS</w:t>
      </w:r>
      <w:r w:rsidRPr="00362202">
        <w:rPr>
          <w:lang w:eastAsia="zh-CN"/>
        </w:rPr>
        <w:t xml:space="preserve">, and assume that RAN4 will define the measurement offloading requirements for serving cell. </w:t>
      </w:r>
    </w:p>
    <w:p w14:paraId="480A309E" w14:textId="770341ED" w:rsidR="004B3DDE" w:rsidRPr="004E66B6" w:rsidRDefault="004B3DDE" w:rsidP="004B3DDE">
      <w:pPr>
        <w:pStyle w:val="Agreement"/>
        <w:tabs>
          <w:tab w:val="clear" w:pos="1619"/>
        </w:tabs>
        <w:spacing w:line="240" w:lineRule="auto"/>
        <w:ind w:leftChars="300" w:left="1086" w:hanging="426"/>
        <w:rPr>
          <w:lang w:eastAsia="zh-CN"/>
        </w:rPr>
      </w:pPr>
      <w:r w:rsidRPr="004E66B6">
        <w:rPr>
          <w:lang w:eastAsia="zh-CN"/>
        </w:rPr>
        <w:t xml:space="preserve">RAN2 understand that the </w:t>
      </w:r>
      <w:r w:rsidRPr="00E9187A">
        <w:rPr>
          <w:lang w:eastAsia="zh-CN"/>
        </w:rPr>
        <w:t>RRM measurement of the neighboring cell can only be performed by MR</w:t>
      </w:r>
      <w:r w:rsidRPr="004E66B6">
        <w:rPr>
          <w:lang w:eastAsia="zh-CN"/>
        </w:rPr>
        <w:t>. Can</w:t>
      </w:r>
      <w:r w:rsidR="007912E2">
        <w:rPr>
          <w:lang w:eastAsia="zh-CN"/>
        </w:rPr>
        <w:t xml:space="preserve"> </w:t>
      </w:r>
      <w:r w:rsidRPr="004E66B6">
        <w:rPr>
          <w:lang w:eastAsia="zh-CN"/>
        </w:rPr>
        <w:t xml:space="preserve">discuss again if RAN1 inform us otherwise. </w:t>
      </w:r>
    </w:p>
    <w:p w14:paraId="49F7F643" w14:textId="77777777" w:rsidR="004B3DDE" w:rsidRDefault="004B3DDE" w:rsidP="004B3DDE">
      <w:pPr>
        <w:pStyle w:val="Agreement"/>
        <w:tabs>
          <w:tab w:val="clear" w:pos="1619"/>
        </w:tabs>
        <w:spacing w:line="240" w:lineRule="auto"/>
        <w:ind w:leftChars="300" w:left="1086" w:hanging="426"/>
        <w:rPr>
          <w:lang w:eastAsia="zh-CN"/>
        </w:rPr>
      </w:pPr>
      <w:r w:rsidRPr="00D6771F">
        <w:rPr>
          <w:lang w:eastAsia="zh-CN"/>
        </w:rPr>
        <w:t>RAN2 will further discuss the</w:t>
      </w:r>
      <w:r w:rsidRPr="00E9187A">
        <w:rPr>
          <w:lang w:eastAsia="zh-CN"/>
        </w:rPr>
        <w:t xml:space="preserve"> neighbor cell measurement relaxation criteria</w:t>
      </w:r>
      <w:r w:rsidRPr="00D6771F">
        <w:rPr>
          <w:lang w:eastAsia="zh-CN"/>
        </w:rPr>
        <w:t xml:space="preserve"> </w:t>
      </w:r>
      <w:r>
        <w:rPr>
          <w:lang w:eastAsia="zh-CN"/>
        </w:rPr>
        <w:t>(</w:t>
      </w:r>
      <w:r w:rsidRPr="00D6771F">
        <w:rPr>
          <w:lang w:eastAsia="zh-CN"/>
        </w:rPr>
        <w:t xml:space="preserve">if the UE is </w:t>
      </w:r>
      <w:r>
        <w:rPr>
          <w:lang w:eastAsia="zh-CN"/>
        </w:rPr>
        <w:t>using LR to measure the serving cell)</w:t>
      </w:r>
      <w:r w:rsidRPr="00D6771F">
        <w:rPr>
          <w:lang w:eastAsia="zh-CN"/>
        </w:rPr>
        <w:t>, e.g., considering reuse Rel-16 criteria for ‘not at cell edge’ and ‘low mobility’.</w:t>
      </w:r>
      <w:r w:rsidRPr="00F3779F">
        <w:rPr>
          <w:lang w:eastAsia="zh-CN"/>
        </w:rPr>
        <w:t xml:space="preserve"> </w:t>
      </w:r>
    </w:p>
    <w:p w14:paraId="7D857AA0" w14:textId="7F887064" w:rsidR="007912E2" w:rsidRDefault="007912E2" w:rsidP="003445A4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7912E2">
        <w:rPr>
          <w:rFonts w:ascii="Times New Roman" w:eastAsia="宋体" w:hAnsi="Times New Roman"/>
          <w:szCs w:val="22"/>
          <w:lang w:eastAsia="zh-CN"/>
        </w:rPr>
        <w:lastRenderedPageBreak/>
        <w:t>Based on the above progress in RAN2,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Pr="007912E2">
        <w:rPr>
          <w:rFonts w:ascii="Times New Roman" w:eastAsia="宋体" w:hAnsi="Times New Roman"/>
          <w:szCs w:val="22"/>
          <w:lang w:eastAsia="zh-CN"/>
        </w:rPr>
        <w:t xml:space="preserve">the measurement </w:t>
      </w:r>
      <w:r w:rsidR="007C208D">
        <w:rPr>
          <w:rFonts w:ascii="Times New Roman" w:eastAsia="宋体" w:hAnsi="Times New Roman"/>
          <w:szCs w:val="22"/>
          <w:lang w:eastAsia="zh-CN"/>
        </w:rPr>
        <w:t>of offloading/relaxation requirements needs to be checked by other WGs</w:t>
      </w:r>
      <w:r>
        <w:rPr>
          <w:rFonts w:ascii="Times New Roman" w:eastAsia="宋体" w:hAnsi="Times New Roman"/>
          <w:szCs w:val="22"/>
          <w:lang w:eastAsia="zh-CN"/>
        </w:rPr>
        <w:t xml:space="preserve">. </w:t>
      </w:r>
      <w:r w:rsidR="00FB70CB" w:rsidRPr="00FB70CB">
        <w:rPr>
          <w:rFonts w:ascii="Times New Roman" w:eastAsia="宋体" w:hAnsi="Times New Roman"/>
          <w:szCs w:val="22"/>
          <w:lang w:eastAsia="zh-CN"/>
        </w:rPr>
        <w:t>RAN2 still needs to continue the discussion on</w:t>
      </w:r>
      <w:r w:rsidR="00FB70CB">
        <w:rPr>
          <w:rFonts w:ascii="Times New Roman" w:eastAsia="宋体" w:hAnsi="Times New Roman"/>
          <w:szCs w:val="22"/>
          <w:lang w:eastAsia="zh-CN"/>
        </w:rPr>
        <w:t xml:space="preserve"> </w:t>
      </w:r>
      <w:r w:rsidR="007C208D">
        <w:rPr>
          <w:rFonts w:ascii="Times New Roman" w:eastAsia="宋体" w:hAnsi="Times New Roman"/>
          <w:szCs w:val="22"/>
          <w:lang w:eastAsia="zh-CN"/>
        </w:rPr>
        <w:t xml:space="preserve">the </w:t>
      </w:r>
      <w:r w:rsidR="00FB70CB" w:rsidRPr="00FB70CB">
        <w:rPr>
          <w:rFonts w:ascii="Times New Roman" w:eastAsia="宋体" w:hAnsi="Times New Roman"/>
          <w:szCs w:val="22"/>
          <w:lang w:eastAsia="zh-CN"/>
        </w:rPr>
        <w:t xml:space="preserve">offloading criterion for </w:t>
      </w:r>
      <w:r w:rsidR="007C208D">
        <w:rPr>
          <w:rFonts w:ascii="Times New Roman" w:eastAsia="宋体" w:hAnsi="Times New Roman"/>
          <w:szCs w:val="22"/>
          <w:lang w:eastAsia="zh-CN"/>
        </w:rPr>
        <w:t xml:space="preserve">the </w:t>
      </w:r>
      <w:r w:rsidR="00FB70CB" w:rsidRPr="00FB70CB">
        <w:rPr>
          <w:rFonts w:ascii="Times New Roman" w:eastAsia="宋体" w:hAnsi="Times New Roman"/>
          <w:szCs w:val="22"/>
          <w:lang w:eastAsia="zh-CN"/>
        </w:rPr>
        <w:t>serving cell</w:t>
      </w:r>
      <w:r w:rsidR="00FB70CB">
        <w:rPr>
          <w:rFonts w:ascii="Times New Roman" w:eastAsia="宋体" w:hAnsi="Times New Roman"/>
          <w:szCs w:val="22"/>
          <w:lang w:eastAsia="zh-CN"/>
        </w:rPr>
        <w:t xml:space="preserve"> and </w:t>
      </w:r>
      <w:r w:rsidR="00FB70CB" w:rsidRPr="00FB70CB">
        <w:rPr>
          <w:rFonts w:ascii="Times New Roman" w:eastAsia="宋体" w:hAnsi="Times New Roman"/>
          <w:szCs w:val="22"/>
          <w:lang w:eastAsia="zh-CN"/>
        </w:rPr>
        <w:t xml:space="preserve">the </w:t>
      </w:r>
      <w:r w:rsidR="007C208D">
        <w:rPr>
          <w:rFonts w:ascii="Times New Roman" w:eastAsia="宋体" w:hAnsi="Times New Roman"/>
          <w:szCs w:val="22"/>
          <w:lang w:eastAsia="zh-CN"/>
        </w:rPr>
        <w:t>neighbor</w:t>
      </w:r>
      <w:r w:rsidR="00FB70CB" w:rsidRPr="00FB70CB">
        <w:rPr>
          <w:rFonts w:ascii="Times New Roman" w:eastAsia="宋体" w:hAnsi="Times New Roman"/>
          <w:szCs w:val="22"/>
          <w:lang w:eastAsia="zh-CN"/>
        </w:rPr>
        <w:t xml:space="preserve"> cell measurement relaxation criteria</w:t>
      </w:r>
      <w:r w:rsidR="00FB70CB">
        <w:rPr>
          <w:rFonts w:ascii="Times New Roman" w:eastAsia="宋体" w:hAnsi="Times New Roman"/>
          <w:szCs w:val="22"/>
          <w:lang w:eastAsia="zh-CN"/>
        </w:rPr>
        <w:t>.</w:t>
      </w:r>
    </w:p>
    <w:p w14:paraId="5731133E" w14:textId="07CBB76F" w:rsidR="007C600E" w:rsidRPr="0016182D" w:rsidRDefault="0016182D" w:rsidP="003445A4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In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eastAsia="zh-CN"/>
        </w:rPr>
        <w:t>view of the fact that</w:t>
      </w:r>
      <w:r>
        <w:rPr>
          <w:rFonts w:ascii="Times New Roman" w:eastAsia="宋体" w:hAnsi="Times New Roman"/>
          <w:szCs w:val="22"/>
          <w:lang w:eastAsia="zh-CN"/>
        </w:rPr>
        <w:t>,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th</w:t>
      </w:r>
      <w:r w:rsidRPr="003445A4">
        <w:rPr>
          <w:rFonts w:ascii="Times New Roman" w:hAnsi="Times New Roman"/>
          <w:szCs w:val="22"/>
          <w:lang w:eastAsia="zh-CN"/>
        </w:rPr>
        <w:t xml:space="preserve">is paper </w:t>
      </w:r>
      <w:r>
        <w:rPr>
          <w:rFonts w:ascii="Times New Roman" w:eastAsia="宋体" w:hAnsi="Times New Roman" w:hint="eastAsia"/>
          <w:szCs w:val="22"/>
          <w:lang w:eastAsia="zh-CN"/>
        </w:rPr>
        <w:t>mainly</w:t>
      </w:r>
      <w:r w:rsidRPr="003445A4">
        <w:rPr>
          <w:rFonts w:ascii="Times New Roman" w:hAnsi="Times New Roman"/>
          <w:szCs w:val="22"/>
          <w:lang w:eastAsia="zh-CN"/>
        </w:rPr>
        <w:t xml:space="preserve"> discusses </w:t>
      </w:r>
      <w:r w:rsidRPr="001F474B">
        <w:rPr>
          <w:rFonts w:ascii="Times New Roman" w:hAnsi="Times New Roman"/>
          <w:szCs w:val="22"/>
          <w:lang w:eastAsia="zh-CN"/>
        </w:rPr>
        <w:t xml:space="preserve">the RRM measurement relaxation and offloading of RRC_IDLE/INACTIVE UE MR for serving and </w:t>
      </w:r>
      <w:r w:rsidR="007C208D">
        <w:rPr>
          <w:rFonts w:ascii="Times New Roman" w:hAnsi="Times New Roman"/>
          <w:szCs w:val="22"/>
          <w:lang w:eastAsia="zh-CN"/>
        </w:rPr>
        <w:t>neighbor</w:t>
      </w:r>
      <w:r w:rsidRPr="001F474B">
        <w:rPr>
          <w:rFonts w:ascii="Times New Roman" w:hAnsi="Times New Roman"/>
          <w:szCs w:val="22"/>
          <w:lang w:eastAsia="zh-CN"/>
        </w:rPr>
        <w:t xml:space="preserve"> </w:t>
      </w:r>
      <w:r w:rsidR="009155C9">
        <w:rPr>
          <w:rFonts w:ascii="Times New Roman" w:hAnsi="Times New Roman"/>
          <w:szCs w:val="22"/>
          <w:lang w:eastAsia="zh-CN"/>
        </w:rPr>
        <w:t>cells</w:t>
      </w:r>
      <w:r w:rsidRPr="003445A4">
        <w:rPr>
          <w:rFonts w:ascii="Times New Roman" w:hAnsi="Times New Roman"/>
          <w:szCs w:val="22"/>
          <w:lang w:eastAsia="zh-CN"/>
        </w:rPr>
        <w:t>.</w:t>
      </w:r>
      <w:r w:rsidR="00292137">
        <w:rPr>
          <w:rFonts w:ascii="Times New Roman" w:hAnsi="Times New Roman"/>
          <w:szCs w:val="22"/>
          <w:lang w:eastAsia="zh-CN"/>
        </w:rPr>
        <w:t xml:space="preserve">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1AD0549" w14:textId="26F7F187" w:rsidR="00CA54F9" w:rsidRPr="00576633" w:rsidRDefault="00CA54F9" w:rsidP="00CA54F9">
      <w:pPr>
        <w:pStyle w:val="20"/>
        <w:ind w:left="0" w:firstLine="0"/>
        <w:rPr>
          <w:rFonts w:eastAsia="宋体"/>
          <w:lang w:eastAsia="zh-CN"/>
        </w:rPr>
      </w:pPr>
      <w:r>
        <w:rPr>
          <w:lang w:eastAsia="zh-CN"/>
        </w:rPr>
        <w:t xml:space="preserve">2.1 </w:t>
      </w:r>
      <w:r w:rsidR="00D776F5">
        <w:rPr>
          <w:rFonts w:eastAsia="宋体" w:hint="eastAsia"/>
          <w:lang w:eastAsia="zh-CN"/>
        </w:rPr>
        <w:t>O</w:t>
      </w:r>
      <w:r w:rsidRPr="00CA54F9">
        <w:rPr>
          <w:rFonts w:eastAsia="宋体"/>
          <w:lang w:eastAsia="zh-CN"/>
        </w:rPr>
        <w:t>ffload</w:t>
      </w:r>
      <w:r>
        <w:rPr>
          <w:rFonts w:eastAsia="宋体"/>
          <w:lang w:eastAsia="zh-CN"/>
        </w:rPr>
        <w:t>ing</w:t>
      </w:r>
      <w:r w:rsidRPr="00CA54F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of </w:t>
      </w:r>
      <w:r w:rsidR="00E9187A">
        <w:rPr>
          <w:rFonts w:eastAsia="宋体"/>
          <w:lang w:eastAsia="zh-CN"/>
        </w:rPr>
        <w:t>S</w:t>
      </w:r>
      <w:r w:rsidRPr="00CA54F9">
        <w:rPr>
          <w:rFonts w:eastAsia="宋体"/>
          <w:lang w:eastAsia="zh-CN"/>
        </w:rPr>
        <w:t xml:space="preserve">erving </w:t>
      </w:r>
      <w:r w:rsidR="00E9187A">
        <w:rPr>
          <w:rFonts w:eastAsia="宋体"/>
          <w:lang w:eastAsia="zh-CN"/>
        </w:rPr>
        <w:t>C</w:t>
      </w:r>
      <w:r w:rsidRPr="00CA54F9">
        <w:rPr>
          <w:rFonts w:eastAsia="宋体"/>
          <w:lang w:eastAsia="zh-CN"/>
        </w:rPr>
        <w:t xml:space="preserve">ell </w:t>
      </w:r>
      <w:r w:rsidR="00E9187A">
        <w:rPr>
          <w:rFonts w:eastAsia="宋体"/>
          <w:lang w:eastAsia="zh-CN"/>
        </w:rPr>
        <w:t>M</w:t>
      </w:r>
      <w:r w:rsidRPr="00CA54F9">
        <w:rPr>
          <w:rFonts w:eastAsia="宋体"/>
          <w:lang w:eastAsia="zh-CN"/>
        </w:rPr>
        <w:t>easurements to LR</w:t>
      </w:r>
    </w:p>
    <w:p w14:paraId="3988FB82" w14:textId="2AAD880C" w:rsidR="009B39E2" w:rsidRDefault="009B39E2" w:rsidP="00FF398D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FF398D">
        <w:rPr>
          <w:rFonts w:ascii="Times New Roman" w:eastAsia="宋体" w:hAnsi="Times New Roman"/>
          <w:szCs w:val="22"/>
          <w:lang w:eastAsia="zh-CN"/>
        </w:rPr>
        <w:t>According to the</w:t>
      </w:r>
      <w:r w:rsidR="00FF398D" w:rsidRPr="00FF398D">
        <w:rPr>
          <w:rFonts w:ascii="Times New Roman" w:eastAsia="宋体" w:hAnsi="Times New Roman"/>
          <w:szCs w:val="22"/>
          <w:lang w:eastAsia="zh-CN"/>
        </w:rPr>
        <w:t xml:space="preserve"> </w:t>
      </w:r>
      <w:r w:rsidR="00FF398D" w:rsidRPr="00FF398D">
        <w:rPr>
          <w:rFonts w:ascii="Times New Roman" w:eastAsia="宋体" w:hAnsi="Times New Roman" w:hint="eastAsia"/>
          <w:szCs w:val="22"/>
          <w:lang w:eastAsia="zh-CN"/>
        </w:rPr>
        <w:t>above</w:t>
      </w:r>
      <w:r w:rsidRPr="00FF398D">
        <w:rPr>
          <w:rFonts w:ascii="Times New Roman" w:eastAsia="宋体" w:hAnsi="Times New Roman"/>
          <w:szCs w:val="22"/>
          <w:lang w:eastAsia="zh-CN"/>
        </w:rPr>
        <w:t xml:space="preserve"> </w:t>
      </w:r>
      <w:r w:rsidR="00FF398D" w:rsidRPr="00FF398D">
        <w:rPr>
          <w:rFonts w:ascii="Times New Roman" w:eastAsia="宋体" w:hAnsi="Times New Roman" w:hint="eastAsia"/>
          <w:szCs w:val="22"/>
          <w:lang w:eastAsia="zh-CN"/>
        </w:rPr>
        <w:t>agreements</w:t>
      </w:r>
      <w:r w:rsidRPr="00FF398D">
        <w:rPr>
          <w:rFonts w:ascii="Times New Roman" w:eastAsia="宋体" w:hAnsi="Times New Roman"/>
          <w:szCs w:val="22"/>
          <w:lang w:eastAsia="zh-CN"/>
        </w:rPr>
        <w:t xml:space="preserve"> of </w:t>
      </w:r>
      <w:r w:rsidR="007C208D">
        <w:rPr>
          <w:rFonts w:ascii="Times New Roman" w:eastAsia="宋体" w:hAnsi="Times New Roman"/>
          <w:szCs w:val="22"/>
          <w:lang w:eastAsia="zh-CN"/>
        </w:rPr>
        <w:t xml:space="preserve">the </w:t>
      </w:r>
      <w:r w:rsidRPr="00FF398D">
        <w:rPr>
          <w:rFonts w:ascii="Times New Roman" w:eastAsia="宋体" w:hAnsi="Times New Roman"/>
          <w:szCs w:val="22"/>
          <w:lang w:eastAsia="zh-CN"/>
        </w:rPr>
        <w:t xml:space="preserve">last meeting, the </w:t>
      </w:r>
      <w:r w:rsidR="00FF398D">
        <w:rPr>
          <w:rFonts w:ascii="Times New Roman" w:eastAsia="宋体" w:hAnsi="Times New Roman" w:hint="eastAsia"/>
          <w:szCs w:val="22"/>
          <w:lang w:eastAsia="zh-CN"/>
        </w:rPr>
        <w:t>requirements</w:t>
      </w:r>
      <w:r w:rsidRPr="00FF398D">
        <w:rPr>
          <w:rFonts w:ascii="Times New Roman" w:eastAsia="宋体" w:hAnsi="Times New Roman"/>
          <w:szCs w:val="22"/>
          <w:lang w:eastAsia="zh-CN"/>
        </w:rPr>
        <w:t xml:space="preserve"> for the relaxation of the RRM measurement </w:t>
      </w:r>
      <w:r w:rsidR="007C208D">
        <w:rPr>
          <w:rFonts w:ascii="Times New Roman" w:eastAsia="宋体" w:hAnsi="Times New Roman"/>
          <w:szCs w:val="22"/>
          <w:lang w:eastAsia="zh-CN"/>
        </w:rPr>
        <w:t>are</w:t>
      </w:r>
      <w:r w:rsidR="00FF398D">
        <w:rPr>
          <w:rFonts w:ascii="Times New Roman" w:eastAsia="宋体" w:hAnsi="Times New Roman"/>
          <w:szCs w:val="22"/>
          <w:lang w:eastAsia="zh-CN"/>
        </w:rPr>
        <w:t xml:space="preserve"> pending for</w:t>
      </w:r>
      <w:r w:rsidRPr="00FF398D">
        <w:rPr>
          <w:rFonts w:ascii="Times New Roman" w:eastAsia="宋体" w:hAnsi="Times New Roman"/>
          <w:szCs w:val="22"/>
          <w:lang w:eastAsia="zh-CN"/>
        </w:rPr>
        <w:t xml:space="preserve"> other </w:t>
      </w:r>
      <w:r w:rsidR="00FF398D">
        <w:rPr>
          <w:rFonts w:ascii="Times New Roman" w:eastAsia="宋体" w:hAnsi="Times New Roman"/>
          <w:szCs w:val="22"/>
          <w:lang w:eastAsia="zh-CN"/>
        </w:rPr>
        <w:t>WG discussions</w:t>
      </w:r>
      <w:r w:rsidR="00746D5E">
        <w:rPr>
          <w:rFonts w:ascii="Times New Roman" w:eastAsia="宋体" w:hAnsi="Times New Roman"/>
          <w:szCs w:val="22"/>
          <w:lang w:eastAsia="zh-CN"/>
        </w:rPr>
        <w:t>, which means</w:t>
      </w:r>
      <w:r w:rsidR="00912C6B">
        <w:rPr>
          <w:rFonts w:ascii="Times New Roman" w:eastAsia="宋体" w:hAnsi="Times New Roman"/>
          <w:szCs w:val="22"/>
          <w:lang w:eastAsia="zh-CN"/>
        </w:rPr>
        <w:t xml:space="preserve"> RAN4</w:t>
      </w:r>
      <w:r w:rsidR="00D776F5">
        <w:rPr>
          <w:rFonts w:ascii="Times New Roman" w:eastAsia="宋体" w:hAnsi="Times New Roman" w:hint="eastAsia"/>
          <w:szCs w:val="22"/>
          <w:lang w:eastAsia="zh-CN"/>
        </w:rPr>
        <w:t xml:space="preserve"> progress</w:t>
      </w:r>
      <w:r w:rsidR="00912C6B">
        <w:rPr>
          <w:rFonts w:ascii="Times New Roman" w:eastAsia="宋体" w:hAnsi="Times New Roman"/>
          <w:szCs w:val="22"/>
          <w:lang w:eastAsia="zh-CN"/>
        </w:rPr>
        <w:t xml:space="preserve"> </w:t>
      </w:r>
      <w:r w:rsidR="00746D5E">
        <w:rPr>
          <w:rFonts w:ascii="Times New Roman" w:eastAsia="宋体" w:hAnsi="Times New Roman"/>
          <w:szCs w:val="22"/>
          <w:lang w:eastAsia="zh-CN"/>
        </w:rPr>
        <w:t>should</w:t>
      </w:r>
      <w:r w:rsidR="00912C6B">
        <w:rPr>
          <w:rFonts w:ascii="Times New Roman" w:eastAsia="宋体" w:hAnsi="Times New Roman"/>
          <w:szCs w:val="22"/>
          <w:lang w:eastAsia="zh-CN"/>
        </w:rPr>
        <w:t xml:space="preserve"> be taken into account.</w:t>
      </w:r>
      <w:r w:rsidR="00FF398D" w:rsidRPr="00FF398D">
        <w:t xml:space="preserve"> </w:t>
      </w:r>
      <w:r w:rsidR="00FF398D" w:rsidRPr="00FF398D">
        <w:rPr>
          <w:rFonts w:ascii="Times New Roman" w:eastAsia="宋体" w:hAnsi="Times New Roman"/>
          <w:szCs w:val="22"/>
          <w:lang w:eastAsia="zh-CN"/>
        </w:rPr>
        <w:t xml:space="preserve">In </w:t>
      </w:r>
      <w:r w:rsidR="007C208D">
        <w:rPr>
          <w:rFonts w:ascii="Times New Roman" w:eastAsia="宋体" w:hAnsi="Times New Roman"/>
          <w:szCs w:val="22"/>
          <w:lang w:eastAsia="zh-CN"/>
        </w:rPr>
        <w:t xml:space="preserve">the </w:t>
      </w:r>
      <w:r w:rsidR="00FF398D" w:rsidRPr="00FF398D">
        <w:rPr>
          <w:rFonts w:ascii="Times New Roman" w:eastAsia="宋体" w:hAnsi="Times New Roman"/>
          <w:szCs w:val="22"/>
          <w:lang w:eastAsia="zh-CN"/>
        </w:rPr>
        <w:t>RAN4#111 meeting,</w:t>
      </w:r>
      <w:r w:rsidR="00FF398D">
        <w:rPr>
          <w:rFonts w:ascii="Times New Roman" w:eastAsia="宋体" w:hAnsi="Times New Roman"/>
          <w:szCs w:val="22"/>
          <w:lang w:eastAsia="zh-CN"/>
        </w:rPr>
        <w:t xml:space="preserve"> the following cases and </w:t>
      </w:r>
      <w:r w:rsidR="00FF398D" w:rsidRPr="00FF398D">
        <w:rPr>
          <w:rFonts w:ascii="Times New Roman" w:eastAsia="宋体" w:hAnsi="Times New Roman"/>
          <w:szCs w:val="22"/>
          <w:lang w:eastAsia="zh-CN"/>
        </w:rPr>
        <w:t>corresponding device states were listed and discussed</w:t>
      </w:r>
      <w:r w:rsidR="00FF398D">
        <w:rPr>
          <w:rFonts w:ascii="Times New Roman" w:eastAsia="宋体" w:hAnsi="Times New Roman"/>
          <w:szCs w:val="22"/>
          <w:lang w:eastAsia="zh-CN"/>
        </w:rPr>
        <w:t>.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1842"/>
        <w:gridCol w:w="2423"/>
        <w:gridCol w:w="1843"/>
      </w:tblGrid>
      <w:tr w:rsidR="00FF398D" w:rsidRPr="00FF398D" w14:paraId="74913023" w14:textId="77777777" w:rsidTr="00A8115E">
        <w:tc>
          <w:tcPr>
            <w:tcW w:w="2114" w:type="dxa"/>
          </w:tcPr>
          <w:p w14:paraId="3013478A" w14:textId="77777777" w:rsidR="00FF398D" w:rsidRPr="00FF398D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b/>
                <w:bCs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b/>
                <w:bCs/>
                <w:color w:val="000000"/>
                <w:sz w:val="21"/>
                <w:szCs w:val="21"/>
                <w:lang w:val="en-US" w:eastAsia="ko-KR"/>
              </w:rPr>
              <w:t>RRM measurement case index</w:t>
            </w:r>
          </w:p>
        </w:tc>
        <w:tc>
          <w:tcPr>
            <w:tcW w:w="1842" w:type="dxa"/>
          </w:tcPr>
          <w:p w14:paraId="6EAC348C" w14:textId="77777777" w:rsidR="00FF398D" w:rsidRPr="00FF398D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b/>
                <w:bCs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b/>
                <w:bCs/>
                <w:color w:val="000000"/>
                <w:sz w:val="21"/>
                <w:szCs w:val="21"/>
                <w:lang w:val="en-US" w:eastAsia="ko-KR"/>
              </w:rPr>
              <w:t>MR serving cell measurement</w:t>
            </w:r>
          </w:p>
        </w:tc>
        <w:tc>
          <w:tcPr>
            <w:tcW w:w="2423" w:type="dxa"/>
          </w:tcPr>
          <w:p w14:paraId="5F68E0A2" w14:textId="77777777" w:rsidR="00FF398D" w:rsidRPr="00FF398D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b/>
                <w:bCs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b/>
                <w:bCs/>
                <w:color w:val="000000"/>
                <w:sz w:val="21"/>
                <w:szCs w:val="21"/>
                <w:lang w:val="en-US" w:eastAsia="ko-KR"/>
              </w:rPr>
              <w:t>MR neighboring cell measurement</w:t>
            </w:r>
          </w:p>
        </w:tc>
        <w:tc>
          <w:tcPr>
            <w:tcW w:w="1843" w:type="dxa"/>
          </w:tcPr>
          <w:p w14:paraId="557E97C4" w14:textId="77777777" w:rsidR="00FF398D" w:rsidRPr="00FF398D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b/>
                <w:bCs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b/>
                <w:bCs/>
                <w:color w:val="000000"/>
                <w:sz w:val="21"/>
                <w:szCs w:val="21"/>
                <w:lang w:val="en-US" w:eastAsia="ko-KR"/>
              </w:rPr>
              <w:t>LR measurement</w:t>
            </w:r>
          </w:p>
        </w:tc>
      </w:tr>
      <w:tr w:rsidR="00FF398D" w:rsidRPr="00FF398D" w14:paraId="4FAF257E" w14:textId="77777777" w:rsidTr="00A8115E">
        <w:tc>
          <w:tcPr>
            <w:tcW w:w="2114" w:type="dxa"/>
          </w:tcPr>
          <w:p w14:paraId="00F0AB2D" w14:textId="77777777" w:rsidR="00FF398D" w:rsidRPr="00FF398D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#1 Fully offloading case</w:t>
            </w:r>
          </w:p>
        </w:tc>
        <w:tc>
          <w:tcPr>
            <w:tcW w:w="1842" w:type="dxa"/>
          </w:tcPr>
          <w:p w14:paraId="2BE38596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 xml:space="preserve">Off </w:t>
            </w:r>
          </w:p>
        </w:tc>
        <w:tc>
          <w:tcPr>
            <w:tcW w:w="2423" w:type="dxa"/>
          </w:tcPr>
          <w:p w14:paraId="528893B9" w14:textId="7A341720" w:rsidR="00FF398D" w:rsidRPr="00FF398D" w:rsidRDefault="00292137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292137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Off: FFS the condition and the details</w:t>
            </w:r>
          </w:p>
        </w:tc>
        <w:tc>
          <w:tcPr>
            <w:tcW w:w="1843" w:type="dxa"/>
          </w:tcPr>
          <w:p w14:paraId="5C980971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 xml:space="preserve">ON </w:t>
            </w:r>
          </w:p>
        </w:tc>
      </w:tr>
      <w:tr w:rsidR="00FF398D" w:rsidRPr="00FF398D" w14:paraId="1B6B949D" w14:textId="77777777" w:rsidTr="00A8115E">
        <w:tc>
          <w:tcPr>
            <w:tcW w:w="2114" w:type="dxa"/>
          </w:tcPr>
          <w:p w14:paraId="0D3E2CC4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#2 Relaxed case a</w:t>
            </w:r>
          </w:p>
        </w:tc>
        <w:tc>
          <w:tcPr>
            <w:tcW w:w="1842" w:type="dxa"/>
          </w:tcPr>
          <w:p w14:paraId="25481473" w14:textId="77777777" w:rsidR="00FF398D" w:rsidRPr="00E9187A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</w:pPr>
            <w:r w:rsidRPr="00E9187A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2423" w:type="dxa"/>
          </w:tcPr>
          <w:p w14:paraId="594550EC" w14:textId="77777777" w:rsidR="00FF398D" w:rsidRPr="00E9187A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</w:pPr>
            <w:r w:rsidRPr="00E9187A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 xml:space="preserve">Off </w:t>
            </w:r>
          </w:p>
        </w:tc>
        <w:tc>
          <w:tcPr>
            <w:tcW w:w="1843" w:type="dxa"/>
          </w:tcPr>
          <w:p w14:paraId="533E6312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ON</w:t>
            </w:r>
          </w:p>
        </w:tc>
      </w:tr>
      <w:tr w:rsidR="00FF398D" w:rsidRPr="00FF398D" w14:paraId="2D2DEE4A" w14:textId="77777777" w:rsidTr="00A8115E">
        <w:tc>
          <w:tcPr>
            <w:tcW w:w="2114" w:type="dxa"/>
          </w:tcPr>
          <w:p w14:paraId="0931142B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#3 Relaxed case b</w:t>
            </w:r>
          </w:p>
        </w:tc>
        <w:tc>
          <w:tcPr>
            <w:tcW w:w="1842" w:type="dxa"/>
          </w:tcPr>
          <w:p w14:paraId="3ADF73E3" w14:textId="77777777" w:rsidR="00FF398D" w:rsidRPr="00E9187A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</w:pPr>
            <w:r w:rsidRPr="00E9187A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2423" w:type="dxa"/>
          </w:tcPr>
          <w:p w14:paraId="296DA322" w14:textId="77777777" w:rsidR="00FF398D" w:rsidRPr="00E9187A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</w:pPr>
            <w:r w:rsidRPr="00E9187A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843" w:type="dxa"/>
          </w:tcPr>
          <w:p w14:paraId="6E1816C1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ON</w:t>
            </w:r>
          </w:p>
        </w:tc>
      </w:tr>
      <w:tr w:rsidR="00FF398D" w:rsidRPr="00FF398D" w14:paraId="3A2E17E8" w14:textId="77777777" w:rsidTr="00A8115E">
        <w:tc>
          <w:tcPr>
            <w:tcW w:w="2114" w:type="dxa"/>
          </w:tcPr>
          <w:p w14:paraId="561B503E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#4 Relaxed case c</w:t>
            </w:r>
          </w:p>
        </w:tc>
        <w:tc>
          <w:tcPr>
            <w:tcW w:w="1842" w:type="dxa"/>
          </w:tcPr>
          <w:p w14:paraId="70E23FAD" w14:textId="77777777" w:rsidR="00FF398D" w:rsidRPr="00E9187A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</w:pPr>
            <w:r w:rsidRPr="00E9187A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 xml:space="preserve">Off </w:t>
            </w:r>
          </w:p>
        </w:tc>
        <w:tc>
          <w:tcPr>
            <w:tcW w:w="2423" w:type="dxa"/>
          </w:tcPr>
          <w:p w14:paraId="32B1B1EE" w14:textId="2B8A91C3" w:rsidR="00FF398D" w:rsidRPr="00E9187A" w:rsidRDefault="00FF398D" w:rsidP="00292137">
            <w:pPr>
              <w:spacing w:after="0" w:line="256" w:lineRule="auto"/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</w:pPr>
            <w:r w:rsidRPr="00E9187A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On</w:t>
            </w:r>
            <w:r w:rsidR="00292137" w:rsidRPr="00E9187A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, FFS the condition and the details</w:t>
            </w:r>
          </w:p>
        </w:tc>
        <w:tc>
          <w:tcPr>
            <w:tcW w:w="1843" w:type="dxa"/>
          </w:tcPr>
          <w:p w14:paraId="6603C875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ON</w:t>
            </w:r>
          </w:p>
        </w:tc>
      </w:tr>
      <w:tr w:rsidR="00FF398D" w:rsidRPr="00FF398D" w14:paraId="19B1768B" w14:textId="77777777" w:rsidTr="00A8115E">
        <w:tc>
          <w:tcPr>
            <w:tcW w:w="2114" w:type="dxa"/>
          </w:tcPr>
          <w:p w14:paraId="1557EC3C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 xml:space="preserve">#5 Exit case </w:t>
            </w:r>
          </w:p>
        </w:tc>
        <w:tc>
          <w:tcPr>
            <w:tcW w:w="1842" w:type="dxa"/>
          </w:tcPr>
          <w:p w14:paraId="690E822D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2423" w:type="dxa"/>
          </w:tcPr>
          <w:p w14:paraId="6CA4E404" w14:textId="77777777" w:rsidR="00FF398D" w:rsidRPr="00FF398D" w:rsidRDefault="00FF398D" w:rsidP="00FF398D">
            <w:pPr>
              <w:spacing w:after="0" w:line="256" w:lineRule="auto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843" w:type="dxa"/>
          </w:tcPr>
          <w:p w14:paraId="0CCC6E55" w14:textId="77777777" w:rsidR="00FF398D" w:rsidRPr="00FF398D" w:rsidRDefault="00FF398D" w:rsidP="00FF398D">
            <w:pPr>
              <w:spacing w:after="0" w:line="256" w:lineRule="auto"/>
              <w:jc w:val="both"/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</w:pPr>
            <w:r w:rsidRPr="00FF398D">
              <w:rPr>
                <w:rFonts w:ascii="Times New Roman" w:eastAsia="Malgun Gothic" w:hAnsi="Times New Roman"/>
                <w:color w:val="000000"/>
                <w:sz w:val="21"/>
                <w:szCs w:val="21"/>
                <w:lang w:val="en-US" w:eastAsia="ko-KR"/>
              </w:rPr>
              <w:t>Off</w:t>
            </w:r>
          </w:p>
        </w:tc>
      </w:tr>
    </w:tbl>
    <w:p w14:paraId="7EB61A7C" w14:textId="6AF3D046" w:rsidR="00FF398D" w:rsidRDefault="00E20A2F" w:rsidP="00FF398D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From</w:t>
      </w:r>
      <w:r w:rsidR="007C208D">
        <w:rPr>
          <w:rFonts w:ascii="Times New Roman" w:eastAsia="宋体" w:hAnsi="Times New Roman"/>
          <w:szCs w:val="22"/>
          <w:lang w:eastAsia="zh-CN"/>
        </w:rPr>
        <w:t xml:space="preserve"> the</w:t>
      </w:r>
      <w:r>
        <w:rPr>
          <w:rFonts w:ascii="Times New Roman" w:eastAsia="宋体" w:hAnsi="Times New Roman"/>
          <w:szCs w:val="22"/>
          <w:lang w:eastAsia="zh-CN"/>
        </w:rPr>
        <w:t xml:space="preserve"> RAN4</w:t>
      </w:r>
      <w:r w:rsidRPr="00E20A2F">
        <w:rPr>
          <w:rFonts w:ascii="Times New Roman" w:eastAsia="宋体" w:hAnsi="Times New Roman"/>
          <w:szCs w:val="22"/>
          <w:lang w:eastAsia="zh-CN"/>
        </w:rPr>
        <w:t xml:space="preserve"> point of view</w:t>
      </w:r>
      <w:r>
        <w:rPr>
          <w:rFonts w:ascii="Times New Roman" w:eastAsia="宋体" w:hAnsi="Times New Roman"/>
          <w:szCs w:val="22"/>
          <w:lang w:eastAsia="zh-CN"/>
        </w:rPr>
        <w:t xml:space="preserve">, </w:t>
      </w:r>
      <w:r w:rsidRPr="00E20A2F">
        <w:rPr>
          <w:rFonts w:ascii="Times New Roman" w:eastAsia="宋体" w:hAnsi="Times New Roman"/>
          <w:szCs w:val="22"/>
          <w:lang w:eastAsia="zh-CN"/>
        </w:rPr>
        <w:t>case #1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="00D776F5">
        <w:rPr>
          <w:rFonts w:ascii="Times New Roman" w:eastAsia="宋体" w:hAnsi="Times New Roman" w:hint="eastAsia"/>
          <w:szCs w:val="22"/>
          <w:lang w:eastAsia="zh-CN"/>
        </w:rPr>
        <w:t xml:space="preserve">will be treated </w:t>
      </w:r>
      <w:r w:rsidR="007C208D">
        <w:rPr>
          <w:rFonts w:ascii="Times New Roman" w:eastAsia="宋体" w:hAnsi="Times New Roman"/>
          <w:szCs w:val="22"/>
          <w:lang w:eastAsia="zh-CN"/>
        </w:rPr>
        <w:t>as</w:t>
      </w:r>
      <w:r w:rsidR="00D776F5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7C208D">
        <w:rPr>
          <w:rFonts w:ascii="Times New Roman" w:eastAsia="宋体" w:hAnsi="Times New Roman"/>
          <w:szCs w:val="22"/>
          <w:lang w:eastAsia="zh-CN"/>
        </w:rPr>
        <w:t xml:space="preserve">a </w:t>
      </w:r>
      <w:r w:rsidR="00D776F5">
        <w:rPr>
          <w:rFonts w:ascii="Times New Roman" w:eastAsia="宋体" w:hAnsi="Times New Roman" w:hint="eastAsia"/>
          <w:szCs w:val="22"/>
          <w:lang w:eastAsia="zh-CN"/>
        </w:rPr>
        <w:t xml:space="preserve">high </w:t>
      </w:r>
      <w:r w:rsidR="00D776F5">
        <w:rPr>
          <w:rFonts w:ascii="Times New Roman" w:eastAsia="宋体" w:hAnsi="Times New Roman"/>
          <w:szCs w:val="22"/>
          <w:lang w:eastAsia="zh-CN"/>
        </w:rPr>
        <w:t>priority</w:t>
      </w:r>
      <w:r w:rsidR="00912C6B">
        <w:rPr>
          <w:rFonts w:ascii="Times New Roman" w:eastAsia="宋体" w:hAnsi="Times New Roman" w:hint="eastAsia"/>
          <w:szCs w:val="22"/>
          <w:lang w:eastAsia="zh-CN"/>
        </w:rPr>
        <w:t>.</w:t>
      </w:r>
      <w:r w:rsidR="00292137">
        <w:rPr>
          <w:rFonts w:ascii="Times New Roman" w:eastAsia="宋体" w:hAnsi="Times New Roman"/>
          <w:szCs w:val="22"/>
          <w:lang w:eastAsia="zh-CN"/>
        </w:rPr>
        <w:t xml:space="preserve"> T</w:t>
      </w:r>
      <w:r w:rsidR="00292137">
        <w:rPr>
          <w:rFonts w:ascii="Times New Roman" w:eastAsia="宋体" w:hAnsi="Times New Roman" w:hint="eastAsia"/>
          <w:szCs w:val="22"/>
          <w:lang w:eastAsia="zh-CN"/>
        </w:rPr>
        <w:t>h</w:t>
      </w:r>
      <w:r w:rsidR="00292137">
        <w:rPr>
          <w:rFonts w:ascii="Times New Roman" w:eastAsia="宋体" w:hAnsi="Times New Roman"/>
          <w:szCs w:val="22"/>
          <w:lang w:eastAsia="zh-CN"/>
        </w:rPr>
        <w:t xml:space="preserve">at means </w:t>
      </w:r>
      <w:r w:rsidR="00123540" w:rsidRPr="00123540">
        <w:rPr>
          <w:rFonts w:ascii="Times New Roman" w:eastAsia="宋体" w:hAnsi="Times New Roman"/>
          <w:szCs w:val="22"/>
          <w:lang w:eastAsia="zh-CN"/>
        </w:rPr>
        <w:t>full offloading of serving cell measure</w:t>
      </w:r>
      <w:r w:rsidR="00CA54F9">
        <w:rPr>
          <w:rFonts w:ascii="Times New Roman" w:eastAsia="宋体" w:hAnsi="Times New Roman"/>
          <w:szCs w:val="22"/>
          <w:lang w:eastAsia="zh-CN"/>
        </w:rPr>
        <w:t xml:space="preserve">ment from MR to LR is supported. </w:t>
      </w:r>
      <w:r w:rsidR="00292137" w:rsidRPr="00292137">
        <w:rPr>
          <w:rFonts w:ascii="Times New Roman" w:eastAsia="宋体" w:hAnsi="Times New Roman"/>
          <w:szCs w:val="22"/>
          <w:lang w:eastAsia="zh-CN"/>
        </w:rPr>
        <w:t>RAN4 will define the measurement offloadin</w:t>
      </w:r>
      <w:r w:rsidR="00292137">
        <w:rPr>
          <w:rFonts w:ascii="Times New Roman" w:eastAsia="宋体" w:hAnsi="Times New Roman"/>
          <w:szCs w:val="22"/>
          <w:lang w:eastAsia="zh-CN"/>
        </w:rPr>
        <w:t xml:space="preserve">g requirements for serving </w:t>
      </w:r>
      <w:r w:rsidR="007C208D">
        <w:rPr>
          <w:rFonts w:ascii="Times New Roman" w:eastAsia="宋体" w:hAnsi="Times New Roman"/>
          <w:szCs w:val="22"/>
          <w:lang w:eastAsia="zh-CN"/>
        </w:rPr>
        <w:t>cells</w:t>
      </w:r>
      <w:r w:rsidR="00292137">
        <w:rPr>
          <w:rFonts w:ascii="Times New Roman" w:eastAsia="宋体" w:hAnsi="Times New Roman"/>
          <w:szCs w:val="22"/>
          <w:lang w:eastAsia="zh-CN"/>
        </w:rPr>
        <w:t xml:space="preserve"> </w:t>
      </w:r>
      <w:r w:rsidR="007C208D">
        <w:rPr>
          <w:rFonts w:ascii="Times New Roman" w:eastAsia="宋体" w:hAnsi="Times New Roman"/>
          <w:szCs w:val="22"/>
          <w:lang w:eastAsia="zh-CN"/>
        </w:rPr>
        <w:t>and</w:t>
      </w:r>
      <w:r w:rsidR="00292137">
        <w:rPr>
          <w:rFonts w:ascii="Times New Roman" w:eastAsia="宋体" w:hAnsi="Times New Roman"/>
          <w:szCs w:val="22"/>
          <w:lang w:eastAsia="zh-CN"/>
        </w:rPr>
        <w:t xml:space="preserve"> the relaxation measurement requirements</w:t>
      </w:r>
      <w:r w:rsidR="00123540">
        <w:rPr>
          <w:rFonts w:ascii="Times New Roman" w:eastAsia="宋体" w:hAnsi="Times New Roman"/>
          <w:szCs w:val="22"/>
          <w:lang w:eastAsia="zh-CN"/>
        </w:rPr>
        <w:t xml:space="preserve"> for </w:t>
      </w:r>
      <w:r w:rsidR="007C208D">
        <w:rPr>
          <w:rFonts w:ascii="Times New Roman" w:eastAsia="宋体" w:hAnsi="Times New Roman"/>
          <w:szCs w:val="22"/>
          <w:lang w:eastAsia="zh-CN"/>
        </w:rPr>
        <w:t>neighboring</w:t>
      </w:r>
      <w:r w:rsidR="00123540">
        <w:rPr>
          <w:rFonts w:ascii="Times New Roman" w:eastAsia="宋体" w:hAnsi="Times New Roman"/>
          <w:szCs w:val="22"/>
          <w:lang w:eastAsia="zh-CN"/>
        </w:rPr>
        <w:t xml:space="preserve"> cell measurement.</w:t>
      </w:r>
    </w:p>
    <w:p w14:paraId="2A723DB1" w14:textId="00E2DEFF" w:rsidR="003D44CE" w:rsidRPr="003D44CE" w:rsidRDefault="003D44CE" w:rsidP="003D44C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3D44CE">
        <w:rPr>
          <w:rFonts w:ascii="Times New Roman" w:eastAsia="宋体" w:hAnsi="Times New Roman"/>
          <w:szCs w:val="22"/>
          <w:lang w:val="en-US" w:eastAsia="zh-CN"/>
        </w:rPr>
        <w:t xml:space="preserve">In general, </w:t>
      </w:r>
      <w:r w:rsidR="000A7D2A">
        <w:rPr>
          <w:rFonts w:ascii="Times New Roman" w:eastAsia="宋体" w:hAnsi="Times New Roman" w:hint="eastAsia"/>
          <w:szCs w:val="22"/>
          <w:lang w:val="en-US" w:eastAsia="zh-CN"/>
        </w:rPr>
        <w:t xml:space="preserve">the </w:t>
      </w:r>
      <w:r w:rsidR="0011167A">
        <w:rPr>
          <w:rFonts w:ascii="Times New Roman" w:eastAsia="宋体" w:hAnsi="Times New Roman"/>
          <w:szCs w:val="22"/>
          <w:lang w:val="en-US" w:eastAsia="zh-CN"/>
        </w:rPr>
        <w:t>serving cell relaxed measurement</w:t>
      </w:r>
      <w:r w:rsidRPr="003D44CE">
        <w:rPr>
          <w:rFonts w:ascii="Times New Roman" w:eastAsia="宋体" w:hAnsi="Times New Roman"/>
          <w:szCs w:val="22"/>
          <w:lang w:val="en-US" w:eastAsia="zh-CN"/>
        </w:rPr>
        <w:t xml:space="preserve"> can be achieved in the following </w:t>
      </w:r>
      <w:r w:rsidR="00D776F5">
        <w:rPr>
          <w:rFonts w:ascii="Times New Roman" w:eastAsia="宋体" w:hAnsi="Times New Roman" w:hint="eastAsia"/>
          <w:szCs w:val="22"/>
          <w:lang w:val="en-US" w:eastAsia="zh-CN"/>
        </w:rPr>
        <w:t>options</w:t>
      </w:r>
      <w:r w:rsidRPr="003D44CE">
        <w:rPr>
          <w:rFonts w:ascii="Times New Roman" w:eastAsia="宋体" w:hAnsi="Times New Roman"/>
          <w:szCs w:val="22"/>
          <w:lang w:val="en-US" w:eastAsia="zh-CN"/>
        </w:rPr>
        <w:t>:</w:t>
      </w:r>
    </w:p>
    <w:p w14:paraId="7BB56C24" w14:textId="7393A2C9" w:rsidR="003D44CE" w:rsidRPr="000A7D2A" w:rsidRDefault="003D44CE" w:rsidP="00E9187A">
      <w:pPr>
        <w:pStyle w:val="af5"/>
        <w:numPr>
          <w:ilvl w:val="0"/>
          <w:numId w:val="24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Times New Roman" w:eastAsia="宋体" w:hAnsi="Times New Roman"/>
          <w:lang w:val="en-US" w:eastAsia="zh-CN"/>
        </w:rPr>
      </w:pPr>
      <w:r w:rsidRPr="000A7D2A">
        <w:rPr>
          <w:rFonts w:ascii="Times New Roman" w:eastAsia="宋体" w:hAnsi="Times New Roman"/>
          <w:lang w:val="en-US" w:eastAsia="zh-CN"/>
        </w:rPr>
        <w:t xml:space="preserve">Option 1: MR performs serving cell measurement with relaxed periodicity, </w:t>
      </w:r>
      <w:r w:rsidR="004B2BD6">
        <w:rPr>
          <w:rFonts w:ascii="Times New Roman" w:eastAsia="宋体" w:hAnsi="Times New Roman" w:hint="eastAsia"/>
          <w:lang w:val="en-US" w:eastAsia="zh-CN"/>
        </w:rPr>
        <w:t>while</w:t>
      </w:r>
      <w:r w:rsidRPr="000A7D2A">
        <w:rPr>
          <w:rFonts w:ascii="Times New Roman" w:eastAsia="宋体" w:hAnsi="Times New Roman"/>
          <w:lang w:val="en-US" w:eastAsia="zh-CN"/>
        </w:rPr>
        <w:t xml:space="preserve"> </w:t>
      </w:r>
      <w:r w:rsidR="004B2BD6" w:rsidRPr="000A7D2A">
        <w:rPr>
          <w:rFonts w:ascii="Times New Roman" w:eastAsia="宋体" w:hAnsi="Times New Roman"/>
          <w:lang w:val="en-US" w:eastAsia="zh-CN"/>
        </w:rPr>
        <w:t xml:space="preserve">LR performs </w:t>
      </w:r>
      <w:r w:rsidRPr="000A7D2A">
        <w:rPr>
          <w:rFonts w:ascii="Times New Roman" w:eastAsia="宋体" w:hAnsi="Times New Roman"/>
          <w:lang w:val="en-US" w:eastAsia="zh-CN"/>
        </w:rPr>
        <w:t xml:space="preserve">partial serving cell measurement </w:t>
      </w:r>
    </w:p>
    <w:p w14:paraId="7A028DCC" w14:textId="072C9DB1" w:rsidR="003D44CE" w:rsidRPr="000A7D2A" w:rsidRDefault="003D44CE" w:rsidP="00E9187A">
      <w:pPr>
        <w:pStyle w:val="af5"/>
        <w:numPr>
          <w:ilvl w:val="0"/>
          <w:numId w:val="24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Times New Roman" w:eastAsia="宋体" w:hAnsi="Times New Roman"/>
          <w:lang w:val="en-US" w:eastAsia="zh-CN"/>
        </w:rPr>
      </w:pPr>
      <w:r w:rsidRPr="000A7D2A">
        <w:rPr>
          <w:rFonts w:ascii="Times New Roman" w:eastAsia="宋体" w:hAnsi="Times New Roman"/>
          <w:lang w:val="en-US" w:eastAsia="zh-CN"/>
        </w:rPr>
        <w:t xml:space="preserve">Option 2: </w:t>
      </w:r>
      <w:r w:rsidR="00D776F5">
        <w:rPr>
          <w:rFonts w:ascii="Times New Roman" w:eastAsia="宋体" w:hAnsi="Times New Roman" w:hint="eastAsia"/>
          <w:lang w:val="en-US" w:eastAsia="zh-CN"/>
        </w:rPr>
        <w:t xml:space="preserve">Not </w:t>
      </w:r>
      <w:r w:rsidR="004B2BD6">
        <w:rPr>
          <w:rFonts w:ascii="Times New Roman" w:eastAsia="宋体" w:hAnsi="Times New Roman"/>
          <w:lang w:val="en-US" w:eastAsia="zh-CN"/>
        </w:rPr>
        <w:t>perform</w:t>
      </w:r>
      <w:r w:rsidRPr="000A7D2A">
        <w:rPr>
          <w:rFonts w:ascii="Times New Roman" w:eastAsia="宋体" w:hAnsi="Times New Roman"/>
          <w:lang w:val="en-US" w:eastAsia="zh-CN"/>
        </w:rPr>
        <w:t xml:space="preserve"> measurement</w:t>
      </w:r>
      <w:r w:rsidR="00D776F5">
        <w:rPr>
          <w:rFonts w:ascii="Times New Roman" w:eastAsia="宋体" w:hAnsi="Times New Roman" w:hint="eastAsia"/>
          <w:lang w:val="en-US" w:eastAsia="zh-CN"/>
        </w:rPr>
        <w:t xml:space="preserve"> in MR</w:t>
      </w:r>
      <w:r w:rsidRPr="000A7D2A">
        <w:rPr>
          <w:rFonts w:ascii="Times New Roman" w:eastAsia="宋体" w:hAnsi="Times New Roman"/>
          <w:lang w:val="en-US" w:eastAsia="zh-CN"/>
        </w:rPr>
        <w:t xml:space="preserve">, and </w:t>
      </w:r>
      <w:r w:rsidR="004B2BD6" w:rsidRPr="000A7D2A">
        <w:rPr>
          <w:rFonts w:ascii="Times New Roman" w:eastAsia="宋体" w:hAnsi="Times New Roman"/>
          <w:lang w:val="en-US" w:eastAsia="zh-CN"/>
        </w:rPr>
        <w:t xml:space="preserve">LR performs </w:t>
      </w:r>
      <w:r w:rsidRPr="000A7D2A">
        <w:rPr>
          <w:rFonts w:ascii="Times New Roman" w:eastAsia="宋体" w:hAnsi="Times New Roman"/>
          <w:lang w:val="en-US" w:eastAsia="zh-CN"/>
        </w:rPr>
        <w:t>all the serving cell measurement</w:t>
      </w:r>
    </w:p>
    <w:p w14:paraId="5965AF95" w14:textId="519B8A88" w:rsidR="0073077F" w:rsidRDefault="0073077F" w:rsidP="0073077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73077F">
        <w:rPr>
          <w:rFonts w:ascii="Times New Roman" w:eastAsia="宋体" w:hAnsi="Times New Roman" w:hint="eastAsia"/>
          <w:lang w:val="en-US" w:eastAsia="zh-CN"/>
        </w:rPr>
        <w:t xml:space="preserve">In </w:t>
      </w:r>
      <w:r w:rsidR="007C208D">
        <w:rPr>
          <w:rFonts w:ascii="Times New Roman" w:eastAsia="宋体" w:hAnsi="Times New Roman"/>
          <w:lang w:val="en-US" w:eastAsia="zh-CN"/>
        </w:rPr>
        <w:t xml:space="preserve">the </w:t>
      </w:r>
      <w:r w:rsidRPr="0073077F">
        <w:rPr>
          <w:rFonts w:ascii="Times New Roman" w:eastAsia="宋体" w:hAnsi="Times New Roman"/>
          <w:lang w:val="en-US" w:eastAsia="zh-CN"/>
        </w:rPr>
        <w:t>RAN1</w:t>
      </w:r>
      <w:r w:rsidRPr="0073077F">
        <w:rPr>
          <w:rFonts w:ascii="Times New Roman" w:eastAsia="宋体" w:hAnsi="Times New Roman" w:hint="eastAsia"/>
          <w:lang w:val="en-US" w:eastAsia="zh-CN"/>
        </w:rPr>
        <w:t>#</w:t>
      </w:r>
      <w:r w:rsidRPr="0073077F">
        <w:rPr>
          <w:rFonts w:ascii="Times New Roman" w:eastAsia="宋体" w:hAnsi="Times New Roman"/>
          <w:lang w:val="en-US" w:eastAsia="zh-CN"/>
        </w:rPr>
        <w:t>116</w:t>
      </w:r>
      <w:r w:rsidRPr="0073077F">
        <w:rPr>
          <w:rFonts w:ascii="Times New Roman" w:eastAsia="宋体" w:hAnsi="Times New Roman" w:hint="eastAsia"/>
          <w:lang w:val="en-US" w:eastAsia="zh-CN"/>
        </w:rPr>
        <w:t xml:space="preserve"> meeting, it</w:t>
      </w:r>
      <w:r w:rsidRPr="0073077F">
        <w:rPr>
          <w:rFonts w:ascii="Times New Roman" w:eastAsia="宋体" w:hAnsi="Times New Roman"/>
          <w:lang w:val="en-US" w:eastAsia="zh-CN"/>
        </w:rPr>
        <w:t xml:space="preserve"> </w:t>
      </w:r>
      <w:r w:rsidR="007C208D">
        <w:rPr>
          <w:rFonts w:ascii="Times New Roman" w:eastAsia="宋体" w:hAnsi="Times New Roman"/>
          <w:lang w:val="en-US" w:eastAsia="zh-CN"/>
        </w:rPr>
        <w:t>was</w:t>
      </w:r>
      <w:r w:rsidRPr="0073077F">
        <w:rPr>
          <w:rFonts w:ascii="Times New Roman" w:eastAsia="宋体" w:hAnsi="Times New Roman"/>
          <w:lang w:val="en-US" w:eastAsia="zh-CN"/>
        </w:rPr>
        <w:t xml:space="preserve"> </w:t>
      </w:r>
      <w:r w:rsidRPr="0073077F">
        <w:rPr>
          <w:rFonts w:ascii="Times New Roman" w:eastAsia="宋体" w:hAnsi="Times New Roman" w:hint="eastAsia"/>
          <w:lang w:val="en-US" w:eastAsia="zh-CN"/>
        </w:rPr>
        <w:t>concluded</w:t>
      </w:r>
      <w:r w:rsidRPr="0073077F">
        <w:rPr>
          <w:rFonts w:ascii="Times New Roman" w:eastAsia="宋体" w:hAnsi="Times New Roman"/>
          <w:lang w:val="en-US" w:eastAsia="zh-CN"/>
        </w:rPr>
        <w:t xml:space="preserve"> that serving cell measurements can be offloaded to LP-WUR based on LP-SS. Hence,</w:t>
      </w:r>
      <w:r w:rsidR="00F071BA" w:rsidRPr="00F071BA">
        <w:rPr>
          <w:rFonts w:ascii="Times New Roman" w:eastAsia="宋体" w:hAnsi="Times New Roman" w:hint="eastAsia"/>
          <w:lang w:val="en-US" w:eastAsia="zh-CN"/>
        </w:rPr>
        <w:t xml:space="preserve"> </w:t>
      </w:r>
      <w:r w:rsidR="00F071BA">
        <w:rPr>
          <w:rFonts w:ascii="Times New Roman" w:eastAsia="宋体" w:hAnsi="Times New Roman"/>
          <w:lang w:val="en-US" w:eastAsia="zh-CN"/>
        </w:rPr>
        <w:t>f</w:t>
      </w:r>
      <w:r w:rsidR="00F071BA" w:rsidRPr="0073077F">
        <w:rPr>
          <w:rFonts w:ascii="Times New Roman" w:eastAsia="宋体" w:hAnsi="Times New Roman" w:hint="eastAsia"/>
          <w:lang w:val="en-US" w:eastAsia="zh-CN"/>
        </w:rPr>
        <w:t xml:space="preserve">rom the </w:t>
      </w:r>
      <w:r w:rsidR="00F071BA" w:rsidRPr="0073077F">
        <w:rPr>
          <w:rFonts w:ascii="Times New Roman" w:eastAsia="宋体" w:hAnsi="Times New Roman"/>
          <w:lang w:val="en-US" w:eastAsia="zh-CN"/>
        </w:rPr>
        <w:t>perspective</w:t>
      </w:r>
      <w:r w:rsidR="00F071BA" w:rsidRPr="0073077F">
        <w:rPr>
          <w:rFonts w:ascii="Times New Roman" w:eastAsia="宋体" w:hAnsi="Times New Roman" w:hint="eastAsia"/>
          <w:lang w:val="en-US" w:eastAsia="zh-CN"/>
        </w:rPr>
        <w:t xml:space="preserve"> of power consumption</w:t>
      </w:r>
      <w:r w:rsidR="00F071BA" w:rsidRPr="0073077F">
        <w:rPr>
          <w:rFonts w:ascii="Times New Roman" w:eastAsia="宋体" w:hAnsi="Times New Roman"/>
          <w:lang w:val="en-US" w:eastAsia="zh-CN"/>
        </w:rPr>
        <w:t>,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Pr="0073077F">
        <w:rPr>
          <w:rFonts w:ascii="Times New Roman" w:eastAsia="宋体" w:hAnsi="Times New Roman"/>
          <w:lang w:val="en-US" w:eastAsia="zh-CN"/>
        </w:rPr>
        <w:t xml:space="preserve">partial or all UE serving cell RRM measurements </w:t>
      </w:r>
      <w:r>
        <w:rPr>
          <w:rFonts w:ascii="Times New Roman" w:eastAsia="宋体" w:hAnsi="Times New Roman"/>
          <w:lang w:val="en-US" w:eastAsia="zh-CN"/>
        </w:rPr>
        <w:t xml:space="preserve">are offloaded from MR to LP-WUR after </w:t>
      </w:r>
      <w:r w:rsidR="00F071BA">
        <w:rPr>
          <w:rFonts w:ascii="Times New Roman" w:eastAsia="宋体" w:hAnsi="Times New Roman"/>
          <w:lang w:val="en-US" w:eastAsia="zh-CN"/>
        </w:rPr>
        <w:t>fulfill</w:t>
      </w:r>
      <w:r>
        <w:rPr>
          <w:rFonts w:ascii="Times New Roman" w:eastAsia="宋体" w:hAnsi="Times New Roman"/>
          <w:lang w:val="en-US" w:eastAsia="zh-CN"/>
        </w:rPr>
        <w:t xml:space="preserve">ing the RRM </w:t>
      </w:r>
      <w:r w:rsidRPr="0073077F">
        <w:rPr>
          <w:rFonts w:ascii="Times New Roman" w:eastAsia="宋体" w:hAnsi="Times New Roman"/>
          <w:lang w:val="en-US" w:eastAsia="zh-CN"/>
        </w:rPr>
        <w:t>relaxation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Pr="0073077F">
        <w:rPr>
          <w:rFonts w:ascii="Times New Roman" w:eastAsia="宋体" w:hAnsi="Times New Roman"/>
          <w:lang w:val="en-US" w:eastAsia="zh-CN"/>
        </w:rPr>
        <w:t>criteria</w:t>
      </w:r>
      <w:r>
        <w:rPr>
          <w:rFonts w:ascii="Times New Roman" w:eastAsia="宋体" w:hAnsi="Times New Roman"/>
          <w:lang w:val="en-US" w:eastAsia="zh-CN"/>
        </w:rPr>
        <w:t>.</w:t>
      </w:r>
    </w:p>
    <w:p w14:paraId="7AA0AF45" w14:textId="7A18013F" w:rsidR="0011167A" w:rsidRPr="0011167A" w:rsidRDefault="00F071BA" w:rsidP="0011167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F071BA">
        <w:rPr>
          <w:b/>
          <w:lang w:eastAsia="zh-CN"/>
        </w:rPr>
        <w:t xml:space="preserve">Observation </w:t>
      </w:r>
      <w:r w:rsidR="0073077F">
        <w:rPr>
          <w:b/>
          <w:lang w:eastAsia="zh-CN"/>
        </w:rPr>
        <w:t xml:space="preserve">1: </w:t>
      </w:r>
      <w:r>
        <w:rPr>
          <w:b/>
          <w:lang w:eastAsia="zh-CN"/>
        </w:rPr>
        <w:t>P</w:t>
      </w:r>
      <w:r w:rsidR="0011167A">
        <w:rPr>
          <w:b/>
          <w:lang w:eastAsia="zh-CN"/>
        </w:rPr>
        <w:t>art</w:t>
      </w:r>
      <w:r w:rsidR="0073077F">
        <w:rPr>
          <w:b/>
          <w:lang w:eastAsia="zh-CN"/>
        </w:rPr>
        <w:t>ial</w:t>
      </w:r>
      <w:r w:rsidR="0011167A" w:rsidRPr="0011167A">
        <w:rPr>
          <w:b/>
          <w:lang w:eastAsia="zh-CN"/>
        </w:rPr>
        <w:t xml:space="preserve"> or all UE serving cell RRM measurements </w:t>
      </w:r>
      <w:r>
        <w:rPr>
          <w:b/>
          <w:lang w:eastAsia="zh-CN"/>
        </w:rPr>
        <w:t>can be</w:t>
      </w:r>
      <w:r w:rsidR="0011167A" w:rsidRPr="0011167A">
        <w:rPr>
          <w:b/>
          <w:lang w:eastAsia="zh-CN"/>
        </w:rPr>
        <w:t xml:space="preserve"> offloaded from MR to L</w:t>
      </w:r>
      <w:r w:rsidR="0073077F">
        <w:rPr>
          <w:b/>
          <w:lang w:eastAsia="zh-CN"/>
        </w:rPr>
        <w:t>P-WU</w:t>
      </w:r>
      <w:r w:rsidR="0011167A" w:rsidRPr="0011167A">
        <w:rPr>
          <w:b/>
          <w:lang w:eastAsia="zh-CN"/>
        </w:rPr>
        <w:t>R</w:t>
      </w:r>
      <w:r>
        <w:rPr>
          <w:b/>
          <w:lang w:eastAsia="zh-CN"/>
        </w:rPr>
        <w:t>,</w:t>
      </w:r>
      <w:r w:rsidRPr="00F071BA">
        <w:rPr>
          <w:b/>
          <w:lang w:eastAsia="zh-CN"/>
        </w:rPr>
        <w:t xml:space="preserve"> </w:t>
      </w:r>
      <w:r>
        <w:rPr>
          <w:b/>
          <w:lang w:eastAsia="zh-CN"/>
        </w:rPr>
        <w:t>when</w:t>
      </w:r>
      <w:r w:rsidRPr="0011167A">
        <w:rPr>
          <w:b/>
          <w:lang w:eastAsia="zh-CN"/>
        </w:rPr>
        <w:t xml:space="preserve"> RRM relaxation condition </w:t>
      </w:r>
      <w:r>
        <w:rPr>
          <w:b/>
          <w:lang w:eastAsia="zh-CN"/>
        </w:rPr>
        <w:t>is met</w:t>
      </w:r>
      <w:r w:rsidR="0011167A" w:rsidRPr="0011167A">
        <w:rPr>
          <w:b/>
          <w:lang w:eastAsia="zh-CN"/>
        </w:rPr>
        <w:t>.</w:t>
      </w:r>
    </w:p>
    <w:p w14:paraId="02C55B6E" w14:textId="431CE95C" w:rsidR="00F071BA" w:rsidRPr="0073077F" w:rsidRDefault="00F071BA" w:rsidP="00F071B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A</w:t>
      </w:r>
      <w:r w:rsidRPr="0073077F">
        <w:rPr>
          <w:rFonts w:ascii="Times New Roman" w:eastAsia="宋体" w:hAnsi="Times New Roman"/>
          <w:lang w:val="en-US" w:eastAsia="zh-CN"/>
        </w:rPr>
        <w:t xml:space="preserve">s outlined in TR 38.869, serving cell measurements </w:t>
      </w:r>
      <w:r w:rsidRPr="0073077F">
        <w:rPr>
          <w:rFonts w:ascii="Times New Roman" w:eastAsia="宋体" w:hAnsi="Times New Roman" w:hint="eastAsia"/>
          <w:lang w:val="en-US" w:eastAsia="zh-CN"/>
        </w:rPr>
        <w:t>based</w:t>
      </w:r>
      <w:r w:rsidRPr="0073077F">
        <w:rPr>
          <w:rFonts w:ascii="Times New Roman" w:eastAsia="宋体" w:hAnsi="Times New Roman"/>
          <w:lang w:val="en-US" w:eastAsia="zh-CN"/>
        </w:rPr>
        <w:t xml:space="preserve"> </w:t>
      </w:r>
      <w:r w:rsidRPr="0073077F">
        <w:rPr>
          <w:rFonts w:ascii="Times New Roman" w:eastAsia="宋体" w:hAnsi="Times New Roman" w:hint="eastAsia"/>
          <w:lang w:val="en-US" w:eastAsia="zh-CN"/>
        </w:rPr>
        <w:t>on</w:t>
      </w:r>
      <w:r w:rsidRPr="0073077F">
        <w:rPr>
          <w:rFonts w:ascii="Times New Roman" w:eastAsia="宋体" w:hAnsi="Times New Roman"/>
          <w:lang w:val="en-US" w:eastAsia="zh-CN"/>
        </w:rPr>
        <w:t xml:space="preserve"> MR </w:t>
      </w:r>
      <w:r w:rsidR="007C208D">
        <w:rPr>
          <w:rFonts w:ascii="Times New Roman" w:eastAsia="宋体" w:hAnsi="Times New Roman"/>
          <w:lang w:val="en-US" w:eastAsia="zh-CN"/>
        </w:rPr>
        <w:t>significantly impact</w:t>
      </w:r>
      <w:r w:rsidRPr="0073077F">
        <w:rPr>
          <w:rFonts w:ascii="Times New Roman" w:eastAsia="宋体" w:hAnsi="Times New Roman"/>
          <w:lang w:val="en-US" w:eastAsia="zh-CN"/>
        </w:rPr>
        <w:t xml:space="preserve"> UE energy consumption. </w:t>
      </w:r>
      <w:r w:rsidRPr="0073077F">
        <w:rPr>
          <w:rFonts w:ascii="Times New Roman" w:eastAsia="宋体" w:hAnsi="Times New Roman" w:hint="eastAsia"/>
          <w:lang w:val="en-US" w:eastAsia="zh-CN"/>
        </w:rPr>
        <w:t>This conclusion</w:t>
      </w:r>
      <w:r w:rsidRPr="0073077F">
        <w:rPr>
          <w:rFonts w:ascii="Times New Roman" w:eastAsia="宋体" w:hAnsi="Times New Roman"/>
          <w:lang w:val="en-US" w:eastAsia="zh-CN"/>
        </w:rPr>
        <w:t xml:space="preserve"> implies that</w:t>
      </w:r>
      <w:r w:rsidRPr="0073077F">
        <w:rPr>
          <w:rFonts w:ascii="Times New Roman" w:eastAsia="宋体" w:hAnsi="Times New Roman" w:hint="eastAsia"/>
          <w:lang w:val="en-US" w:eastAsia="zh-CN"/>
        </w:rPr>
        <w:t xml:space="preserve"> the </w:t>
      </w:r>
      <w:r w:rsidRPr="0073077F">
        <w:rPr>
          <w:rFonts w:ascii="Times New Roman" w:eastAsia="宋体" w:hAnsi="Times New Roman"/>
          <w:lang w:val="en-US" w:eastAsia="zh-CN"/>
        </w:rPr>
        <w:t>MR</w:t>
      </w:r>
      <w:r w:rsidRPr="0073077F">
        <w:rPr>
          <w:rFonts w:ascii="Times New Roman" w:eastAsia="宋体" w:hAnsi="Times New Roman" w:hint="eastAsia"/>
          <w:lang w:val="en-US" w:eastAsia="zh-CN"/>
        </w:rPr>
        <w:t xml:space="preserve"> may</w:t>
      </w:r>
      <w:r w:rsidRPr="0073077F">
        <w:rPr>
          <w:rFonts w:ascii="Times New Roman" w:eastAsia="宋体" w:hAnsi="Times New Roman"/>
          <w:lang w:val="en-US" w:eastAsia="zh-CN"/>
        </w:rPr>
        <w:t xml:space="preserve"> </w:t>
      </w:r>
      <w:r w:rsidRPr="0073077F">
        <w:rPr>
          <w:rFonts w:ascii="Times New Roman" w:eastAsia="宋体" w:hAnsi="Times New Roman" w:hint="eastAsia"/>
          <w:lang w:val="en-US" w:eastAsia="zh-CN"/>
        </w:rPr>
        <w:t>cause</w:t>
      </w:r>
      <w:r w:rsidRPr="0073077F">
        <w:rPr>
          <w:rFonts w:ascii="Times New Roman" w:eastAsia="宋体" w:hAnsi="Times New Roman"/>
          <w:lang w:val="en-US" w:eastAsia="zh-CN"/>
        </w:rPr>
        <w:t xml:space="preserve"> higher power </w:t>
      </w:r>
      <w:r w:rsidRPr="0073077F">
        <w:rPr>
          <w:rFonts w:ascii="Times New Roman" w:eastAsia="宋体" w:hAnsi="Times New Roman" w:hint="eastAsia"/>
          <w:lang w:val="en-US" w:eastAsia="zh-CN"/>
        </w:rPr>
        <w:t>consumption</w:t>
      </w:r>
      <w:r w:rsidRPr="0073077F">
        <w:rPr>
          <w:rFonts w:ascii="Times New Roman" w:eastAsia="宋体" w:hAnsi="Times New Roman"/>
          <w:lang w:val="en-US" w:eastAsia="zh-CN"/>
        </w:rPr>
        <w:t xml:space="preserve"> </w:t>
      </w:r>
      <w:r w:rsidRPr="0073077F">
        <w:rPr>
          <w:rFonts w:ascii="Times New Roman" w:eastAsia="宋体" w:hAnsi="Times New Roman" w:hint="eastAsia"/>
          <w:lang w:val="en-US" w:eastAsia="zh-CN"/>
        </w:rPr>
        <w:t>than</w:t>
      </w:r>
      <w:r w:rsidRPr="0073077F">
        <w:rPr>
          <w:rFonts w:ascii="Times New Roman" w:eastAsia="宋体" w:hAnsi="Times New Roman"/>
          <w:lang w:val="en-US" w:eastAsia="zh-CN"/>
        </w:rPr>
        <w:t xml:space="preserve"> LP-WU</w:t>
      </w:r>
      <w:r w:rsidRPr="0073077F">
        <w:rPr>
          <w:rFonts w:ascii="Times New Roman" w:eastAsia="宋体" w:hAnsi="Times New Roman" w:hint="eastAsia"/>
          <w:lang w:val="en-US" w:eastAsia="zh-CN"/>
        </w:rPr>
        <w:t>R</w:t>
      </w:r>
      <w:r w:rsidRPr="0073077F">
        <w:rPr>
          <w:rFonts w:ascii="Times New Roman" w:eastAsia="宋体" w:hAnsi="Times New Roman"/>
          <w:lang w:val="en-US" w:eastAsia="zh-CN"/>
        </w:rPr>
        <w:t xml:space="preserve"> </w:t>
      </w:r>
      <w:r w:rsidRPr="0073077F">
        <w:rPr>
          <w:rFonts w:ascii="Times New Roman" w:eastAsia="宋体" w:hAnsi="Times New Roman" w:hint="eastAsia"/>
          <w:lang w:val="en-US" w:eastAsia="zh-CN"/>
        </w:rPr>
        <w:t>to perform</w:t>
      </w:r>
      <w:r w:rsidRPr="0073077F">
        <w:rPr>
          <w:rFonts w:ascii="Times New Roman" w:eastAsia="宋体" w:hAnsi="Times New Roman"/>
          <w:lang w:val="en-US" w:eastAsia="zh-CN"/>
        </w:rPr>
        <w:t xml:space="preserve"> RRM measurement</w:t>
      </w:r>
      <w:r w:rsidRPr="0073077F">
        <w:rPr>
          <w:rFonts w:ascii="Times New Roman" w:eastAsia="宋体" w:hAnsi="Times New Roman" w:hint="eastAsia"/>
          <w:lang w:val="en-US" w:eastAsia="zh-CN"/>
        </w:rPr>
        <w:t xml:space="preserve"> in ultra-deep sleep</w:t>
      </w:r>
      <w:r w:rsidRPr="0073077F">
        <w:rPr>
          <w:rFonts w:ascii="Times New Roman" w:eastAsia="宋体" w:hAnsi="Times New Roman"/>
          <w:lang w:val="en-US" w:eastAsia="zh-CN"/>
        </w:rPr>
        <w:t>.</w:t>
      </w:r>
      <w:r w:rsidRPr="0073077F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Thus, </w:t>
      </w:r>
      <w:r w:rsidRPr="0073077F">
        <w:rPr>
          <w:rFonts w:ascii="Times New Roman" w:eastAsia="宋体" w:hAnsi="Times New Roman"/>
          <w:lang w:val="en-US" w:eastAsia="zh-CN"/>
        </w:rPr>
        <w:t>LP-WUR performs all RRM measurements of serving cells via LP-SS</w:t>
      </w:r>
      <w:r w:rsidR="006E6E8A">
        <w:rPr>
          <w:rFonts w:ascii="Times New Roman" w:eastAsia="宋体" w:hAnsi="Times New Roman"/>
          <w:lang w:val="en-US" w:eastAsia="zh-CN"/>
        </w:rPr>
        <w:t xml:space="preserve"> (</w:t>
      </w:r>
      <w:r w:rsidR="006E6E8A">
        <w:rPr>
          <w:rFonts w:ascii="Times New Roman" w:eastAsia="Malgun Gothic" w:hAnsi="Times New Roman"/>
          <w:color w:val="000000"/>
          <w:sz w:val="21"/>
          <w:szCs w:val="21"/>
          <w:lang w:val="en-US" w:eastAsia="ko-KR"/>
        </w:rPr>
        <w:t>f</w:t>
      </w:r>
      <w:r w:rsidR="006E6E8A" w:rsidRPr="00FF398D">
        <w:rPr>
          <w:rFonts w:ascii="Times New Roman" w:eastAsia="Malgun Gothic" w:hAnsi="Times New Roman"/>
          <w:color w:val="000000"/>
          <w:sz w:val="21"/>
          <w:szCs w:val="21"/>
          <w:lang w:val="en-US" w:eastAsia="ko-KR"/>
        </w:rPr>
        <w:t>ully offloading case</w:t>
      </w:r>
      <w:r w:rsidR="006E6E8A">
        <w:rPr>
          <w:rFonts w:ascii="Times New Roman" w:eastAsia="宋体" w:hAnsi="Times New Roman"/>
          <w:lang w:val="en-US" w:eastAsia="zh-CN"/>
        </w:rPr>
        <w:t>)</w:t>
      </w:r>
      <w:r w:rsidRPr="0073077F">
        <w:rPr>
          <w:rFonts w:ascii="Times New Roman" w:eastAsia="宋体" w:hAnsi="Times New Roman"/>
          <w:lang w:val="en-US" w:eastAsia="zh-CN"/>
        </w:rPr>
        <w:t xml:space="preserve"> </w:t>
      </w:r>
      <w:r w:rsidRPr="0073077F">
        <w:rPr>
          <w:rFonts w:ascii="Times New Roman" w:eastAsia="宋体" w:hAnsi="Times New Roman" w:hint="eastAsia"/>
          <w:lang w:val="en-US" w:eastAsia="zh-CN"/>
        </w:rPr>
        <w:t>can be considered as a lower power consumption solution</w:t>
      </w:r>
      <w:r w:rsidRPr="0073077F">
        <w:rPr>
          <w:rFonts w:ascii="Times New Roman" w:eastAsia="宋体" w:hAnsi="Times New Roman"/>
          <w:lang w:val="en-US" w:eastAsia="zh-CN"/>
        </w:rPr>
        <w:t>.</w:t>
      </w:r>
    </w:p>
    <w:p w14:paraId="09CE76F3" w14:textId="2D6A7D2B" w:rsidR="008B6431" w:rsidRDefault="003A345E" w:rsidP="008B64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lastRenderedPageBreak/>
        <w:t>Furthermore</w:t>
      </w:r>
      <w:r>
        <w:rPr>
          <w:rFonts w:ascii="Times New Roman" w:eastAsia="宋体" w:hAnsi="Times New Roman" w:hint="eastAsia"/>
          <w:szCs w:val="22"/>
          <w:lang w:val="en-US" w:eastAsia="zh-CN"/>
        </w:rPr>
        <w:t>, f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rom the perspective of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standard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impact</w:t>
      </w:r>
      <w:r w:rsidR="00A55480">
        <w:rPr>
          <w:rFonts w:ascii="Times New Roman" w:eastAsia="宋体" w:hAnsi="Times New Roman"/>
          <w:szCs w:val="22"/>
          <w:lang w:val="en-US" w:eastAsia="zh-CN"/>
        </w:rPr>
        <w:t>, it</w:t>
      </w:r>
      <w:r w:rsidR="0019379F">
        <w:rPr>
          <w:rFonts w:ascii="Times New Roman" w:eastAsia="宋体" w:hAnsi="Times New Roman" w:hint="eastAsia"/>
          <w:szCs w:val="22"/>
          <w:lang w:val="en-US" w:eastAsia="zh-CN"/>
        </w:rPr>
        <w:t xml:space="preserve"> is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need to introduce </w:t>
      </w:r>
      <w:r w:rsidR="00A832FB">
        <w:rPr>
          <w:rFonts w:ascii="Times New Roman" w:eastAsia="宋体" w:hAnsi="Times New Roman"/>
          <w:szCs w:val="22"/>
          <w:lang w:val="en-US" w:eastAsia="zh-CN"/>
        </w:rPr>
        <w:t xml:space="preserve">an 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additional RRM measurement relaxation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mechanism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if MR-based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measurement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is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applied</w:t>
      </w:r>
      <w:r w:rsidR="00A55480">
        <w:rPr>
          <w:rFonts w:ascii="Times New Roman" w:eastAsia="宋体" w:hAnsi="Times New Roman"/>
          <w:szCs w:val="22"/>
          <w:lang w:val="en-US" w:eastAsia="zh-CN"/>
        </w:rPr>
        <w:t>.</w:t>
      </w:r>
      <w:r w:rsidR="00033908">
        <w:rPr>
          <w:rFonts w:ascii="Times New Roman" w:eastAsia="宋体" w:hAnsi="Times New Roman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eastAsia="zh-CN"/>
        </w:rPr>
        <w:t>In contrast</w:t>
      </w:r>
      <w:r w:rsidR="001B4D8F">
        <w:rPr>
          <w:rFonts w:ascii="Times New Roman" w:eastAsia="宋体" w:hAnsi="Times New Roman"/>
          <w:szCs w:val="22"/>
          <w:lang w:eastAsia="zh-CN"/>
        </w:rPr>
        <w:t xml:space="preserve">, </w:t>
      </w:r>
      <w:r w:rsidR="00F9284A">
        <w:rPr>
          <w:rFonts w:ascii="Times New Roman" w:eastAsia="宋体" w:hAnsi="Times New Roman"/>
          <w:szCs w:val="22"/>
          <w:lang w:val="en-US" w:eastAsia="zh-CN"/>
        </w:rPr>
        <w:t>LP-WUR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 as an </w:t>
      </w:r>
      <w:r w:rsidR="00CC661C">
        <w:rPr>
          <w:rFonts w:ascii="Times New Roman" w:eastAsia="宋体" w:hAnsi="Times New Roman"/>
          <w:szCs w:val="22"/>
          <w:lang w:val="en-US" w:eastAsia="zh-CN"/>
        </w:rPr>
        <w:t>independent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 radio module </w:t>
      </w:r>
      <w:r>
        <w:rPr>
          <w:rFonts w:ascii="Times New Roman" w:eastAsia="宋体" w:hAnsi="Times New Roman" w:hint="eastAsia"/>
          <w:szCs w:val="22"/>
          <w:lang w:val="en-US" w:eastAsia="zh-CN"/>
        </w:rPr>
        <w:t>has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986A28">
        <w:rPr>
          <w:rFonts w:ascii="Times New Roman" w:eastAsia="宋体" w:hAnsi="Times New Roman"/>
          <w:szCs w:val="22"/>
          <w:lang w:val="en-US" w:eastAsia="zh-CN"/>
        </w:rPr>
        <w:t>less</w:t>
      </w:r>
      <w:r w:rsidR="00986A28" w:rsidRPr="00CD7DC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 xml:space="preserve">impact on the </w:t>
      </w:r>
      <w:r w:rsidR="0019379F">
        <w:rPr>
          <w:rFonts w:ascii="Times New Roman" w:eastAsia="宋体" w:hAnsi="Times New Roman"/>
          <w:szCs w:val="22"/>
          <w:lang w:val="en-US" w:eastAsia="zh-CN"/>
        </w:rPr>
        <w:t>existing</w:t>
      </w:r>
      <w:r w:rsidR="0019379F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>cell reselection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and measurement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19379F">
        <w:rPr>
          <w:rFonts w:ascii="Times New Roman" w:eastAsia="宋体" w:hAnsi="Times New Roman" w:hint="eastAsia"/>
          <w:szCs w:val="22"/>
          <w:lang w:val="en-US" w:eastAsia="zh-CN"/>
        </w:rPr>
        <w:t>mechanism</w:t>
      </w:r>
      <w:r w:rsidR="001B4D8F">
        <w:rPr>
          <w:rFonts w:ascii="Times New Roman" w:eastAsia="宋体" w:hAnsi="Times New Roman" w:hint="eastAsia"/>
          <w:szCs w:val="22"/>
          <w:lang w:val="en-US" w:eastAsia="zh-CN"/>
        </w:rPr>
        <w:t>.</w:t>
      </w:r>
      <w:r w:rsidR="001B4D8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Therefore, </w:t>
      </w:r>
      <w:r w:rsidR="0019379F">
        <w:rPr>
          <w:rFonts w:ascii="Times New Roman" w:eastAsia="宋体" w:hAnsi="Times New Roman" w:hint="eastAsia"/>
          <w:szCs w:val="22"/>
          <w:lang w:val="en-US" w:eastAsia="zh-CN"/>
        </w:rPr>
        <w:t>it is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 propose</w:t>
      </w:r>
      <w:r w:rsidR="0019379F">
        <w:rPr>
          <w:rFonts w:ascii="Times New Roman" w:eastAsia="宋体" w:hAnsi="Times New Roman" w:hint="eastAsia"/>
          <w:szCs w:val="22"/>
          <w:lang w:val="en-US" w:eastAsia="zh-CN"/>
        </w:rPr>
        <w:t>d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 that </w:t>
      </w:r>
      <w:r w:rsidR="00CC661C" w:rsidRPr="00CC661C">
        <w:rPr>
          <w:rFonts w:ascii="Times New Roman" w:eastAsia="宋体" w:hAnsi="Times New Roman"/>
          <w:szCs w:val="22"/>
          <w:lang w:val="en-US" w:eastAsia="zh-CN"/>
        </w:rPr>
        <w:t>LP-WUR</w:t>
      </w:r>
      <w:r w:rsidR="0019379F">
        <w:rPr>
          <w:rFonts w:ascii="Times New Roman" w:eastAsia="宋体" w:hAnsi="Times New Roman" w:hint="eastAsia"/>
          <w:szCs w:val="22"/>
          <w:lang w:val="en-US" w:eastAsia="zh-CN"/>
        </w:rPr>
        <w:t xml:space="preserve"> could</w:t>
      </w:r>
      <w:r w:rsidR="00CC661C" w:rsidRPr="00CC661C">
        <w:rPr>
          <w:rFonts w:ascii="Times New Roman" w:eastAsia="宋体" w:hAnsi="Times New Roman"/>
          <w:szCs w:val="22"/>
          <w:lang w:val="en-US" w:eastAsia="zh-CN"/>
        </w:rPr>
        <w:t xml:space="preserve"> perform </w:t>
      </w:r>
      <w:r w:rsidR="00A832FB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CC661C" w:rsidRPr="00CC661C">
        <w:rPr>
          <w:rFonts w:ascii="Times New Roman" w:eastAsia="宋体" w:hAnsi="Times New Roman"/>
          <w:szCs w:val="22"/>
          <w:lang w:val="en-US" w:eastAsia="zh-CN"/>
        </w:rPr>
        <w:t xml:space="preserve">serving cell’s RRM measurement without waking up MR </w:t>
      </w:r>
      <w:r w:rsidR="0019379F">
        <w:rPr>
          <w:rFonts w:ascii="Times New Roman" w:eastAsia="宋体" w:hAnsi="Times New Roman" w:hint="eastAsia"/>
          <w:szCs w:val="22"/>
          <w:lang w:val="en-US" w:eastAsia="zh-CN"/>
        </w:rPr>
        <w:t>in case</w:t>
      </w:r>
      <w:r w:rsidR="00CC661C" w:rsidRPr="00CC661C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A87F07" w:rsidRPr="00A87F07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A87F07">
        <w:rPr>
          <w:rFonts w:ascii="Times New Roman" w:eastAsia="宋体" w:hAnsi="Times New Roman"/>
          <w:szCs w:val="22"/>
          <w:lang w:val="en-US" w:eastAsia="zh-CN"/>
        </w:rPr>
        <w:t>RRM relaxation</w:t>
      </w:r>
      <w:r w:rsidR="00A87F07">
        <w:rPr>
          <w:rFonts w:ascii="Times New Roman" w:eastAsia="宋体" w:hAnsi="Times New Roman" w:hint="eastAsia"/>
          <w:szCs w:val="22"/>
          <w:lang w:val="en-US" w:eastAsia="zh-CN"/>
        </w:rPr>
        <w:t>/</w:t>
      </w:r>
      <w:r w:rsidR="00A87F07" w:rsidRPr="00A87F07">
        <w:rPr>
          <w:rFonts w:ascii="Times New Roman" w:eastAsia="宋体" w:hAnsi="Times New Roman"/>
          <w:szCs w:val="22"/>
          <w:lang w:val="en-US" w:eastAsia="zh-CN"/>
        </w:rPr>
        <w:t>offloading criterion is fulfilled</w:t>
      </w:r>
      <w:r w:rsidR="00CC661C" w:rsidRPr="00CC661C">
        <w:rPr>
          <w:rFonts w:ascii="Times New Roman" w:eastAsia="宋体" w:hAnsi="Times New Roman"/>
          <w:szCs w:val="22"/>
          <w:lang w:val="en-US" w:eastAsia="zh-CN"/>
        </w:rPr>
        <w:t>.</w:t>
      </w:r>
    </w:p>
    <w:p w14:paraId="50B5FB9A" w14:textId="32333BC0" w:rsidR="008B6431" w:rsidRPr="00EA143B" w:rsidRDefault="008B6431" w:rsidP="008B64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EA143B">
        <w:rPr>
          <w:b/>
          <w:lang w:eastAsia="zh-CN"/>
        </w:rPr>
        <w:t xml:space="preserve">Proposal 1: </w:t>
      </w:r>
      <w:r w:rsidR="00432533" w:rsidRPr="00EA143B">
        <w:rPr>
          <w:b/>
          <w:lang w:eastAsia="zh-CN"/>
        </w:rPr>
        <w:t>LP-WUR</w:t>
      </w:r>
      <w:r w:rsidR="00432533" w:rsidRPr="00EA143B">
        <w:rPr>
          <w:rFonts w:hint="eastAsia"/>
          <w:b/>
          <w:lang w:eastAsia="zh-CN"/>
        </w:rPr>
        <w:t xml:space="preserve"> could</w:t>
      </w:r>
      <w:r w:rsidR="00432533" w:rsidRPr="00EA143B">
        <w:rPr>
          <w:b/>
          <w:lang w:eastAsia="zh-CN"/>
        </w:rPr>
        <w:t xml:space="preserve"> perform the serving cell’s RRM measurement without waking up MR </w:t>
      </w:r>
      <w:r w:rsidR="00432533" w:rsidRPr="00EA143B">
        <w:rPr>
          <w:rFonts w:hint="eastAsia"/>
          <w:b/>
          <w:lang w:eastAsia="zh-CN"/>
        </w:rPr>
        <w:t>in case</w:t>
      </w:r>
      <w:r w:rsidR="00432533" w:rsidRPr="00EA143B">
        <w:rPr>
          <w:b/>
          <w:lang w:eastAsia="zh-CN"/>
        </w:rPr>
        <w:t xml:space="preserve"> the RRM relaxation</w:t>
      </w:r>
      <w:r w:rsidR="00432533" w:rsidRPr="00EA143B">
        <w:rPr>
          <w:rFonts w:hint="eastAsia"/>
          <w:b/>
          <w:lang w:eastAsia="zh-CN"/>
        </w:rPr>
        <w:t>/</w:t>
      </w:r>
      <w:r w:rsidR="00432533" w:rsidRPr="00EA143B">
        <w:rPr>
          <w:b/>
          <w:lang w:eastAsia="zh-CN"/>
        </w:rPr>
        <w:t>offloading criterion is fulfilled</w:t>
      </w:r>
      <w:r w:rsidR="00A8115E">
        <w:rPr>
          <w:b/>
          <w:lang w:eastAsia="zh-CN"/>
        </w:rPr>
        <w:t>.</w:t>
      </w:r>
    </w:p>
    <w:p w14:paraId="27259362" w14:textId="15664DC7" w:rsidR="007669FF" w:rsidRPr="00E71FB9" w:rsidRDefault="007669FF" w:rsidP="007669FF">
      <w:pPr>
        <w:pStyle w:val="20"/>
        <w:ind w:left="0" w:firstLine="0"/>
        <w:rPr>
          <w:lang w:eastAsia="zh-CN"/>
        </w:rPr>
      </w:pPr>
      <w:r w:rsidRPr="00E71FB9">
        <w:rPr>
          <w:rFonts w:hint="eastAsia"/>
          <w:lang w:eastAsia="zh-CN"/>
        </w:rPr>
        <w:t>2</w:t>
      </w:r>
      <w:r w:rsidRPr="00E71FB9">
        <w:rPr>
          <w:lang w:eastAsia="zh-CN"/>
        </w:rPr>
        <w:t xml:space="preserve">.2 </w:t>
      </w:r>
      <w:r w:rsidR="00FF7168">
        <w:rPr>
          <w:lang w:eastAsia="zh-CN"/>
        </w:rPr>
        <w:t>T</w:t>
      </w:r>
      <w:r w:rsidR="00FF7168" w:rsidRPr="00FF7168">
        <w:rPr>
          <w:lang w:eastAsia="zh-CN"/>
        </w:rPr>
        <w:t xml:space="preserve">he </w:t>
      </w:r>
      <w:r w:rsidR="004A6D3A">
        <w:rPr>
          <w:rFonts w:eastAsia="宋体" w:hint="eastAsia"/>
          <w:lang w:eastAsia="zh-CN"/>
        </w:rPr>
        <w:t>O</w:t>
      </w:r>
      <w:r w:rsidR="00FF7168" w:rsidRPr="00FF7168">
        <w:rPr>
          <w:lang w:eastAsia="zh-CN"/>
        </w:rPr>
        <w:t xml:space="preserve">ffloading </w:t>
      </w:r>
      <w:r w:rsidR="004A6D3A">
        <w:rPr>
          <w:rFonts w:eastAsia="宋体" w:hint="eastAsia"/>
          <w:lang w:eastAsia="zh-CN"/>
        </w:rPr>
        <w:t>C</w:t>
      </w:r>
      <w:r w:rsidR="00FF7168" w:rsidRPr="00FF7168">
        <w:rPr>
          <w:lang w:eastAsia="zh-CN"/>
        </w:rPr>
        <w:t xml:space="preserve">riterion for </w:t>
      </w:r>
      <w:r w:rsidR="004A6D3A">
        <w:rPr>
          <w:rFonts w:eastAsia="宋体" w:hint="eastAsia"/>
          <w:lang w:eastAsia="zh-CN"/>
        </w:rPr>
        <w:t>S</w:t>
      </w:r>
      <w:r w:rsidR="00FF7168" w:rsidRPr="00FF7168">
        <w:rPr>
          <w:lang w:eastAsia="zh-CN"/>
        </w:rPr>
        <w:t xml:space="preserve">erving </w:t>
      </w:r>
      <w:r w:rsidR="004A6D3A">
        <w:rPr>
          <w:rFonts w:eastAsia="宋体" w:hint="eastAsia"/>
          <w:lang w:eastAsia="zh-CN"/>
        </w:rPr>
        <w:t>C</w:t>
      </w:r>
      <w:r w:rsidR="00FF7168" w:rsidRPr="00FF7168">
        <w:rPr>
          <w:lang w:eastAsia="zh-CN"/>
        </w:rPr>
        <w:t>ell</w:t>
      </w:r>
    </w:p>
    <w:p w14:paraId="0AADFFD7" w14:textId="7F8EFDBC" w:rsidR="00A465A7" w:rsidRPr="00A8115E" w:rsidRDefault="00441873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As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one 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of </w:t>
      </w:r>
      <w:r w:rsidR="00A832FB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objectives </w:t>
      </w:r>
      <w:r w:rsidR="009155C9">
        <w:rPr>
          <w:rFonts w:ascii="Times New Roman" w:eastAsia="宋体" w:hAnsi="Times New Roman"/>
          <w:szCs w:val="22"/>
          <w:lang w:val="en-US" w:eastAsia="zh-CN"/>
        </w:rPr>
        <w:t>of</w:t>
      </w:r>
      <w:r w:rsidR="007D7D85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Pr="005C73FE">
        <w:rPr>
          <w:rFonts w:ascii="Times New Roman" w:eastAsia="宋体" w:hAnsi="Times New Roman"/>
          <w:szCs w:val="22"/>
          <w:lang w:val="en-US" w:eastAsia="zh-CN"/>
        </w:rPr>
        <w:t>WID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>,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 the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 trigger conditions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 for serving cell measurement offloading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from </w:t>
      </w:r>
      <w:r w:rsidRPr="005C73FE">
        <w:rPr>
          <w:rFonts w:ascii="Times New Roman" w:eastAsia="宋体" w:hAnsi="Times New Roman"/>
          <w:szCs w:val="22"/>
          <w:lang w:val="en-US" w:eastAsia="zh-CN"/>
        </w:rPr>
        <w:t>MR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to LR 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 xml:space="preserve">need to be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>studied</w:t>
      </w:r>
      <w:r w:rsidRPr="005C73FE">
        <w:rPr>
          <w:rFonts w:ascii="Times New Roman" w:eastAsia="宋体" w:hAnsi="Times New Roman"/>
          <w:szCs w:val="22"/>
          <w:lang w:val="en-US" w:eastAsia="zh-CN"/>
        </w:rPr>
        <w:t>.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291AE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272484">
        <w:rPr>
          <w:rFonts w:ascii="Times New Roman" w:eastAsia="宋体" w:hAnsi="Times New Roman"/>
          <w:szCs w:val="22"/>
          <w:lang w:val="en-US" w:eastAsia="zh-CN"/>
        </w:rPr>
        <w:t>From the perspective of RAN2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>, the thresholds for</w:t>
      </w:r>
      <w:r w:rsidR="004567A0" w:rsidRPr="004567A0">
        <w:t xml:space="preserve"> </w:t>
      </w:r>
      <w:r w:rsidR="004567A0" w:rsidRPr="004567A0">
        <w:rPr>
          <w:rFonts w:ascii="Times New Roman" w:eastAsia="宋体" w:hAnsi="Times New Roman"/>
          <w:szCs w:val="22"/>
          <w:lang w:val="en-US" w:eastAsia="zh-CN"/>
        </w:rPr>
        <w:t>RRM measurement offloading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615F1F">
        <w:rPr>
          <w:rFonts w:ascii="Times New Roman" w:eastAsia="宋体" w:hAnsi="Times New Roman"/>
          <w:szCs w:val="22"/>
          <w:lang w:val="en-US" w:eastAsia="zh-CN"/>
        </w:rPr>
        <w:t xml:space="preserve">should </w:t>
      </w:r>
      <w:r w:rsidR="00702DC4">
        <w:rPr>
          <w:rFonts w:ascii="Times New Roman" w:eastAsia="宋体" w:hAnsi="Times New Roman"/>
          <w:szCs w:val="22"/>
          <w:lang w:val="en-US" w:eastAsia="zh-CN"/>
        </w:rPr>
        <w:t>satisfy</w:t>
      </w:r>
      <w:r w:rsidR="0029163D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5336D7">
        <w:rPr>
          <w:rFonts w:ascii="Times New Roman" w:eastAsia="宋体" w:hAnsi="Times New Roman" w:hint="eastAsia"/>
          <w:szCs w:val="22"/>
          <w:lang w:val="en-US" w:eastAsia="zh-CN"/>
        </w:rPr>
        <w:t>similar</w:t>
      </w:r>
      <w:r w:rsidR="005336D7" w:rsidRPr="00A465A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criteria 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(e.g. </w:t>
      </w:r>
      <w:r w:rsidR="004567A0" w:rsidRPr="00A465A7">
        <w:rPr>
          <w:rFonts w:ascii="Times New Roman" w:eastAsia="宋体" w:hAnsi="Times New Roman"/>
          <w:szCs w:val="22"/>
          <w:lang w:eastAsia="zh-CN"/>
        </w:rPr>
        <w:t>Rel-16 PowSav or Rel-17 RedCap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)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for relaxing </w:t>
      </w:r>
      <w:r w:rsidR="007C208D">
        <w:rPr>
          <w:rFonts w:ascii="Times New Roman" w:eastAsia="宋体" w:hAnsi="Times New Roman"/>
          <w:szCs w:val="22"/>
          <w:lang w:eastAsia="zh-CN"/>
        </w:rPr>
        <w:t>neighbor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 cell RRM measurement 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 xml:space="preserve">or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>even with more stringent requirement</w:t>
      </w:r>
      <w:r w:rsidR="0029163D">
        <w:rPr>
          <w:rFonts w:ascii="Times New Roman" w:eastAsia="宋体" w:hAnsi="Times New Roman"/>
          <w:szCs w:val="22"/>
          <w:lang w:eastAsia="zh-CN"/>
        </w:rPr>
        <w:t>s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 or thresholds.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 </w:t>
      </w:r>
      <w:r w:rsidR="00A8115E">
        <w:rPr>
          <w:rFonts w:ascii="Times New Roman" w:eastAsia="宋体" w:hAnsi="Times New Roman"/>
          <w:szCs w:val="22"/>
          <w:lang w:eastAsia="zh-CN"/>
        </w:rPr>
        <w:t xml:space="preserve">For instance, </w:t>
      </w:r>
      <w:r w:rsidR="00EA143B" w:rsidRPr="00EA143B">
        <w:rPr>
          <w:rFonts w:ascii="Times New Roman" w:eastAsia="宋体" w:hAnsi="Times New Roman"/>
          <w:szCs w:val="22"/>
          <w:lang w:eastAsia="zh-CN"/>
        </w:rPr>
        <w:t xml:space="preserve">the </w:t>
      </w:r>
      <w:r w:rsidR="00A8115E">
        <w:rPr>
          <w:rFonts w:ascii="Times New Roman" w:eastAsia="宋体" w:hAnsi="Times New Roman"/>
          <w:szCs w:val="22"/>
          <w:lang w:eastAsia="zh-CN"/>
        </w:rPr>
        <w:t>UE</w:t>
      </w:r>
      <w:r w:rsidR="00EA143B" w:rsidRPr="00EA143B">
        <w:rPr>
          <w:rFonts w:ascii="Times New Roman" w:eastAsia="宋体" w:hAnsi="Times New Roman"/>
          <w:szCs w:val="22"/>
          <w:lang w:eastAsia="zh-CN"/>
        </w:rPr>
        <w:t xml:space="preserve"> </w:t>
      </w:r>
      <w:r w:rsidR="007912E2" w:rsidRPr="007912E2">
        <w:rPr>
          <w:rFonts w:ascii="Times New Roman" w:eastAsia="宋体" w:hAnsi="Times New Roman"/>
          <w:szCs w:val="22"/>
          <w:lang w:eastAsia="zh-CN"/>
        </w:rPr>
        <w:t xml:space="preserve">supporting LP-WUS </w:t>
      </w:r>
      <w:r w:rsidR="00EA143B" w:rsidRPr="00EA143B">
        <w:rPr>
          <w:rFonts w:ascii="Times New Roman" w:eastAsia="宋体" w:hAnsi="Times New Roman"/>
          <w:szCs w:val="22"/>
          <w:lang w:eastAsia="zh-CN"/>
        </w:rPr>
        <w:t xml:space="preserve">needs to receive a strong LP-WUS signal while satisfying the existing criteria for </w:t>
      </w:r>
      <w:r w:rsidR="00A8115E">
        <w:rPr>
          <w:rFonts w:ascii="Times New Roman" w:eastAsia="宋体" w:hAnsi="Times New Roman"/>
          <w:szCs w:val="22"/>
          <w:lang w:eastAsia="zh-CN"/>
        </w:rPr>
        <w:t>RRM measurement</w:t>
      </w:r>
      <w:r w:rsidR="00A8115E" w:rsidRPr="00A8115E">
        <w:rPr>
          <w:rFonts w:ascii="Times New Roman" w:eastAsia="宋体" w:hAnsi="Times New Roman"/>
          <w:szCs w:val="22"/>
          <w:lang w:eastAsia="zh-CN"/>
        </w:rPr>
        <w:t xml:space="preserve"> </w:t>
      </w:r>
      <w:r w:rsidR="00A8115E" w:rsidRPr="00EA143B">
        <w:rPr>
          <w:rFonts w:ascii="Times New Roman" w:eastAsia="宋体" w:hAnsi="Times New Roman"/>
          <w:szCs w:val="22"/>
          <w:lang w:eastAsia="zh-CN"/>
        </w:rPr>
        <w:t>relaxation</w:t>
      </w:r>
      <w:r w:rsidR="00EA143B" w:rsidRPr="00EA143B">
        <w:rPr>
          <w:rFonts w:ascii="Times New Roman" w:eastAsia="宋体" w:hAnsi="Times New Roman"/>
          <w:szCs w:val="22"/>
          <w:lang w:eastAsia="zh-CN"/>
        </w:rPr>
        <w:t xml:space="preserve"> </w:t>
      </w:r>
      <w:r w:rsidR="00A8115E">
        <w:rPr>
          <w:rFonts w:ascii="Times New Roman" w:eastAsia="宋体" w:hAnsi="Times New Roman"/>
          <w:szCs w:val="22"/>
          <w:lang w:eastAsia="zh-CN"/>
        </w:rPr>
        <w:t>for</w:t>
      </w:r>
      <w:r w:rsidR="00EA143B" w:rsidRPr="00EA143B">
        <w:rPr>
          <w:rFonts w:ascii="Times New Roman" w:eastAsia="宋体" w:hAnsi="Times New Roman"/>
          <w:szCs w:val="22"/>
          <w:lang w:eastAsia="zh-CN"/>
        </w:rPr>
        <w:t xml:space="preserve"> </w:t>
      </w:r>
      <w:r w:rsidR="007C208D">
        <w:rPr>
          <w:rFonts w:ascii="Times New Roman" w:eastAsia="宋体" w:hAnsi="Times New Roman"/>
          <w:szCs w:val="22"/>
          <w:lang w:eastAsia="zh-CN"/>
        </w:rPr>
        <w:t>neighboring</w:t>
      </w:r>
      <w:r w:rsidR="00EA143B" w:rsidRPr="00EA143B">
        <w:rPr>
          <w:rFonts w:ascii="Times New Roman" w:eastAsia="宋体" w:hAnsi="Times New Roman"/>
          <w:szCs w:val="22"/>
          <w:lang w:eastAsia="zh-CN"/>
        </w:rPr>
        <w:t xml:space="preserve"> cells.</w:t>
      </w:r>
      <w:r w:rsidR="00A8115E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In such cases, the UE could </w:t>
      </w:r>
      <w:r w:rsidR="004567A0">
        <w:rPr>
          <w:rFonts w:ascii="Times New Roman" w:eastAsia="宋体" w:hAnsi="Times New Roman"/>
          <w:szCs w:val="22"/>
          <w:lang w:eastAsia="zh-CN"/>
        </w:rPr>
        <w:t>use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 the LP-WUS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 and 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offload RRM serving cell measurement from MR to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>LP-WUR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>.</w:t>
      </w:r>
    </w:p>
    <w:p w14:paraId="2429C47A" w14:textId="2BA91606" w:rsidR="00C75E83" w:rsidRDefault="00C75E83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>
        <w:rPr>
          <w:rFonts w:cs="Calibri"/>
          <w:b/>
          <w:szCs w:val="22"/>
          <w:lang w:eastAsia="zh-CN"/>
        </w:rPr>
        <w:t xml:space="preserve">Proposal </w:t>
      </w:r>
      <w:r w:rsidR="00291AEF">
        <w:rPr>
          <w:rFonts w:cs="Calibri"/>
          <w:b/>
          <w:szCs w:val="22"/>
          <w:lang w:eastAsia="zh-CN"/>
        </w:rPr>
        <w:t>2</w:t>
      </w:r>
      <w:r w:rsidRPr="005B5894">
        <w:rPr>
          <w:rFonts w:cs="Calibri"/>
          <w:b/>
          <w:szCs w:val="22"/>
          <w:lang w:eastAsia="zh-CN"/>
        </w:rPr>
        <w:t>:</w:t>
      </w:r>
      <w:r w:rsidR="00B53E34" w:rsidRPr="004555D2">
        <w:rPr>
          <w:rFonts w:cs="Calibri"/>
          <w:b/>
          <w:szCs w:val="22"/>
          <w:lang w:eastAsia="zh-CN"/>
        </w:rPr>
        <w:t xml:space="preserve"> </w:t>
      </w:r>
      <w:r w:rsidR="00B53E34">
        <w:rPr>
          <w:rFonts w:cs="Calibri"/>
          <w:b/>
          <w:szCs w:val="22"/>
          <w:lang w:eastAsia="zh-CN"/>
        </w:rPr>
        <w:t>T</w:t>
      </w:r>
      <w:r w:rsidR="00B53E34" w:rsidRPr="00B53E34">
        <w:rPr>
          <w:rFonts w:cs="Calibri"/>
          <w:b/>
          <w:szCs w:val="22"/>
          <w:lang w:eastAsia="zh-CN"/>
        </w:rPr>
        <w:t xml:space="preserve">he current </w:t>
      </w:r>
      <w:r w:rsidR="00B53E34">
        <w:rPr>
          <w:rFonts w:cs="Calibri"/>
          <w:b/>
          <w:szCs w:val="22"/>
          <w:lang w:eastAsia="zh-CN"/>
        </w:rPr>
        <w:t xml:space="preserve">triggering </w:t>
      </w:r>
      <w:r w:rsidR="00B53E34" w:rsidRPr="00B53E34">
        <w:rPr>
          <w:rFonts w:cs="Calibri"/>
          <w:b/>
          <w:szCs w:val="22"/>
          <w:lang w:eastAsia="zh-CN"/>
        </w:rPr>
        <w:t>criteria</w:t>
      </w:r>
      <w:r w:rsidR="00B53E34">
        <w:rPr>
          <w:rFonts w:cs="Calibri"/>
          <w:b/>
          <w:szCs w:val="22"/>
          <w:lang w:eastAsia="zh-CN"/>
        </w:rPr>
        <w:t xml:space="preserve"> for </w:t>
      </w:r>
      <w:r w:rsidR="00B53E34" w:rsidRPr="00B53E34">
        <w:rPr>
          <w:rFonts w:cs="Calibri"/>
          <w:b/>
          <w:szCs w:val="22"/>
          <w:lang w:eastAsia="zh-CN"/>
        </w:rPr>
        <w:t>RRM measurement relaxation</w:t>
      </w:r>
      <w:r w:rsidR="00B53E34">
        <w:rPr>
          <w:rFonts w:cs="Calibri"/>
          <w:b/>
          <w:szCs w:val="22"/>
          <w:lang w:eastAsia="zh-CN"/>
        </w:rPr>
        <w:t xml:space="preserve"> in Rel-16 PowSav and</w:t>
      </w:r>
      <w:r w:rsidR="00B53E34" w:rsidRPr="00B53E34">
        <w:rPr>
          <w:rFonts w:cs="Calibri"/>
          <w:b/>
          <w:szCs w:val="22"/>
          <w:lang w:eastAsia="zh-CN"/>
        </w:rPr>
        <w:t xml:space="preserve"> Rel-17 RedCap</w:t>
      </w:r>
      <w:r w:rsidR="00B53E34">
        <w:rPr>
          <w:rFonts w:cs="Calibri"/>
          <w:b/>
          <w:szCs w:val="22"/>
          <w:lang w:eastAsia="zh-CN"/>
        </w:rPr>
        <w:t xml:space="preserve"> can be </w:t>
      </w:r>
      <w:r w:rsidR="004A6D3A">
        <w:rPr>
          <w:rFonts w:eastAsia="宋体" w:cs="Calibri" w:hint="eastAsia"/>
          <w:b/>
          <w:szCs w:val="22"/>
          <w:lang w:eastAsia="zh-CN"/>
        </w:rPr>
        <w:t>taken</w:t>
      </w:r>
      <w:r w:rsidR="004A6D3A">
        <w:rPr>
          <w:rFonts w:cs="Calibri"/>
          <w:b/>
          <w:szCs w:val="22"/>
          <w:lang w:eastAsia="zh-CN"/>
        </w:rPr>
        <w:t xml:space="preserve"> </w:t>
      </w:r>
      <w:r w:rsidR="00B53E34">
        <w:rPr>
          <w:rFonts w:cs="Calibri"/>
          <w:b/>
          <w:szCs w:val="22"/>
          <w:lang w:eastAsia="zh-CN"/>
        </w:rPr>
        <w:t xml:space="preserve">as </w:t>
      </w:r>
      <w:r w:rsidR="007C208D">
        <w:rPr>
          <w:rFonts w:cs="Calibri"/>
          <w:b/>
          <w:szCs w:val="22"/>
          <w:lang w:eastAsia="zh-CN"/>
        </w:rPr>
        <w:t xml:space="preserve">a </w:t>
      </w:r>
      <w:r w:rsidR="00B53E34">
        <w:rPr>
          <w:rFonts w:cs="Calibri"/>
          <w:b/>
          <w:szCs w:val="22"/>
          <w:lang w:eastAsia="zh-CN"/>
        </w:rPr>
        <w:t>baseline for</w:t>
      </w:r>
      <w:r w:rsidR="00B53E34" w:rsidRPr="004555D2">
        <w:rPr>
          <w:rFonts w:cs="Calibri"/>
          <w:b/>
          <w:szCs w:val="22"/>
          <w:lang w:eastAsia="zh-CN"/>
        </w:rPr>
        <w:t xml:space="preserve"> </w:t>
      </w:r>
      <w:r w:rsidR="00B53E34" w:rsidRPr="00B53E34">
        <w:rPr>
          <w:rFonts w:cs="Calibri"/>
          <w:b/>
          <w:szCs w:val="22"/>
          <w:lang w:eastAsia="zh-CN"/>
        </w:rPr>
        <w:t>RRM measurement offloading</w:t>
      </w:r>
      <w:r w:rsidR="00B53E34">
        <w:rPr>
          <w:rFonts w:cs="Calibri"/>
          <w:b/>
          <w:szCs w:val="22"/>
          <w:lang w:eastAsia="zh-CN"/>
        </w:rPr>
        <w:t xml:space="preserve">. </w:t>
      </w:r>
    </w:p>
    <w:p w14:paraId="436EBF29" w14:textId="4973E3F5" w:rsidR="00AC6485" w:rsidRDefault="0019379F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Obviously</w:t>
      </w:r>
      <w:r>
        <w:rPr>
          <w:rFonts w:ascii="Times New Roman" w:eastAsia="宋体" w:hAnsi="Times New Roman" w:hint="eastAsia"/>
          <w:szCs w:val="22"/>
          <w:lang w:eastAsia="zh-CN"/>
        </w:rPr>
        <w:t>, i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>f partial UE serving cell RRM measurements are offloaded from MR to LP-WUR, the</w:t>
      </w:r>
      <w:r w:rsidRPr="0019379F">
        <w:rPr>
          <w:rFonts w:ascii="Times New Roman" w:eastAsia="宋体" w:hAnsi="Times New Roman"/>
          <w:szCs w:val="22"/>
          <w:lang w:eastAsia="zh-CN"/>
        </w:rPr>
        <w:t xml:space="preserve"> </w:t>
      </w:r>
      <w:r w:rsidRPr="00AC6485">
        <w:rPr>
          <w:rFonts w:ascii="Times New Roman" w:eastAsia="宋体" w:hAnsi="Times New Roman"/>
          <w:szCs w:val="22"/>
          <w:lang w:eastAsia="zh-CN"/>
        </w:rPr>
        <w:t xml:space="preserve">evaluation </w:t>
      </w:r>
      <w:r>
        <w:rPr>
          <w:rFonts w:ascii="Times New Roman" w:eastAsia="宋体" w:hAnsi="Times New Roman"/>
          <w:szCs w:val="22"/>
          <w:lang w:eastAsia="zh-CN"/>
        </w:rPr>
        <w:t>of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 xml:space="preserve"> </w:t>
      </w:r>
      <w:r w:rsidR="004A6D3A">
        <w:rPr>
          <w:rFonts w:ascii="Times New Roman" w:eastAsia="宋体" w:hAnsi="Times New Roman" w:hint="eastAsia"/>
          <w:szCs w:val="22"/>
          <w:lang w:eastAsia="zh-CN"/>
        </w:rPr>
        <w:t xml:space="preserve">exit </w:t>
      </w:r>
      <w:r w:rsidR="007C208D">
        <w:rPr>
          <w:rFonts w:ascii="Times New Roman" w:eastAsia="宋体" w:hAnsi="Times New Roman"/>
          <w:szCs w:val="22"/>
          <w:lang w:eastAsia="zh-CN"/>
        </w:rPr>
        <w:t>conditions</w:t>
      </w:r>
      <w:r w:rsidR="004A6D3A">
        <w:rPr>
          <w:rFonts w:ascii="Times New Roman" w:eastAsia="宋体" w:hAnsi="Times New Roman" w:hint="eastAsia"/>
          <w:szCs w:val="22"/>
          <w:lang w:eastAsia="zh-CN"/>
        </w:rPr>
        <w:t xml:space="preserve"> for </w:t>
      </w:r>
      <w:r w:rsidR="00EF663A" w:rsidRPr="00AC6485">
        <w:rPr>
          <w:rFonts w:ascii="Times New Roman" w:eastAsia="宋体" w:hAnsi="Times New Roman"/>
          <w:szCs w:val="22"/>
          <w:lang w:eastAsia="zh-CN"/>
        </w:rPr>
        <w:t>offload</w:t>
      </w:r>
      <w:r>
        <w:rPr>
          <w:rFonts w:ascii="Times New Roman" w:eastAsia="宋体" w:hAnsi="Times New Roman" w:hint="eastAsia"/>
          <w:szCs w:val="22"/>
          <w:lang w:eastAsia="zh-CN"/>
        </w:rPr>
        <w:t>ing</w:t>
      </w:r>
      <w:r w:rsidR="00EF663A" w:rsidRPr="00AC6485">
        <w:rPr>
          <w:rFonts w:ascii="Times New Roman" w:eastAsia="宋体" w:hAnsi="Times New Roman"/>
          <w:szCs w:val="22"/>
          <w:lang w:eastAsia="zh-CN"/>
        </w:rPr>
        <w:t xml:space="preserve"> 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 xml:space="preserve">could be </w:t>
      </w:r>
      <w:r w:rsidR="004A6D3A">
        <w:rPr>
          <w:rFonts w:ascii="Times New Roman" w:eastAsia="宋体" w:hAnsi="Times New Roman" w:hint="eastAsia"/>
          <w:szCs w:val="22"/>
          <w:lang w:eastAsia="zh-CN"/>
        </w:rPr>
        <w:t>performed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 xml:space="preserve"> based on</w:t>
      </w:r>
      <w:r w:rsidR="00AC6485">
        <w:rPr>
          <w:rFonts w:ascii="Times New Roman" w:eastAsia="宋体" w:hAnsi="Times New Roman"/>
          <w:szCs w:val="22"/>
          <w:lang w:eastAsia="zh-CN"/>
        </w:rPr>
        <w:t xml:space="preserve"> measurement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results</w:t>
      </w:r>
      <w:r w:rsidR="00AC6485">
        <w:rPr>
          <w:rFonts w:ascii="Times New Roman" w:eastAsia="宋体" w:hAnsi="Times New Roman"/>
          <w:szCs w:val="22"/>
          <w:lang w:eastAsia="zh-CN"/>
        </w:rPr>
        <w:t xml:space="preserve"> from both 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>L</w:t>
      </w:r>
      <w:r w:rsidR="00AC6485">
        <w:rPr>
          <w:rFonts w:ascii="Times New Roman" w:eastAsia="宋体" w:hAnsi="Times New Roman"/>
          <w:szCs w:val="22"/>
          <w:lang w:eastAsia="zh-CN"/>
        </w:rPr>
        <w:t>P-WU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>R and MR.</w:t>
      </w:r>
      <w:r w:rsidR="00AC6485">
        <w:rPr>
          <w:rFonts w:ascii="Times New Roman" w:eastAsia="宋体" w:hAnsi="Times New Roman"/>
          <w:szCs w:val="22"/>
          <w:lang w:eastAsia="zh-CN"/>
        </w:rPr>
        <w:t xml:space="preserve"> Thus, </w:t>
      </w:r>
      <w:r>
        <w:rPr>
          <w:rFonts w:ascii="Times New Roman" w:eastAsia="宋体" w:hAnsi="Times New Roman" w:hint="eastAsia"/>
          <w:szCs w:val="22"/>
          <w:lang w:eastAsia="zh-CN"/>
        </w:rPr>
        <w:t>the</w:t>
      </w:r>
      <w:r w:rsidRPr="00AC6485">
        <w:rPr>
          <w:rFonts w:ascii="Times New Roman" w:eastAsia="宋体" w:hAnsi="Times New Roman"/>
          <w:szCs w:val="22"/>
          <w:lang w:eastAsia="zh-CN"/>
        </w:rPr>
        <w:t xml:space="preserve"> 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 xml:space="preserve">joint evaluation of </w:t>
      </w:r>
      <w:r w:rsidR="007C208D">
        <w:rPr>
          <w:rFonts w:ascii="Times New Roman" w:eastAsia="宋体" w:hAnsi="Times New Roman"/>
          <w:szCs w:val="22"/>
          <w:lang w:eastAsia="zh-CN"/>
        </w:rPr>
        <w:t xml:space="preserve">the 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>threshold based on measurements from both</w:t>
      </w:r>
      <w:r w:rsidR="00AC6485">
        <w:rPr>
          <w:rFonts w:ascii="Times New Roman" w:eastAsia="宋体" w:hAnsi="Times New Roman"/>
          <w:szCs w:val="22"/>
          <w:lang w:eastAsia="zh-CN"/>
        </w:rPr>
        <w:t xml:space="preserve"> 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>L</w:t>
      </w:r>
      <w:r w:rsidR="00AC6485">
        <w:rPr>
          <w:rFonts w:ascii="Times New Roman" w:eastAsia="宋体" w:hAnsi="Times New Roman"/>
          <w:szCs w:val="22"/>
          <w:lang w:eastAsia="zh-CN"/>
        </w:rPr>
        <w:t>P-WU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 xml:space="preserve">R and MR </w:t>
      </w:r>
      <w:r w:rsidR="007C208D">
        <w:rPr>
          <w:rFonts w:ascii="Times New Roman" w:eastAsia="宋体" w:hAnsi="Times New Roman"/>
          <w:szCs w:val="22"/>
          <w:lang w:eastAsia="zh-CN"/>
        </w:rPr>
        <w:t>needs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to be introduced in Rel-19</w:t>
      </w:r>
      <w:r w:rsidR="00AC6485" w:rsidRPr="00AC6485">
        <w:rPr>
          <w:rFonts w:ascii="Times New Roman" w:eastAsia="宋体" w:hAnsi="Times New Roman"/>
          <w:szCs w:val="22"/>
          <w:lang w:eastAsia="zh-CN"/>
        </w:rPr>
        <w:t xml:space="preserve">. </w:t>
      </w:r>
    </w:p>
    <w:p w14:paraId="605DB340" w14:textId="6D00646A" w:rsidR="00AC6485" w:rsidRPr="00EF663A" w:rsidRDefault="00EF663A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EF663A">
        <w:rPr>
          <w:rFonts w:cs="Calibri"/>
          <w:b/>
          <w:szCs w:val="22"/>
          <w:lang w:eastAsia="zh-CN"/>
        </w:rPr>
        <w:t xml:space="preserve">Proposal </w:t>
      </w:r>
      <w:r>
        <w:rPr>
          <w:rFonts w:cs="Calibri"/>
          <w:b/>
          <w:szCs w:val="22"/>
          <w:lang w:eastAsia="zh-CN"/>
        </w:rPr>
        <w:t>3</w:t>
      </w:r>
      <w:r w:rsidRPr="00EF663A">
        <w:rPr>
          <w:rFonts w:cs="Calibri"/>
          <w:b/>
          <w:szCs w:val="22"/>
          <w:lang w:eastAsia="zh-CN"/>
        </w:rPr>
        <w:t xml:space="preserve">: </w:t>
      </w:r>
      <w:r w:rsidR="00E9187A">
        <w:rPr>
          <w:rFonts w:eastAsia="宋体" w:cs="Calibri"/>
          <w:b/>
          <w:szCs w:val="22"/>
          <w:lang w:eastAsia="zh-CN"/>
        </w:rPr>
        <w:t>T</w:t>
      </w:r>
      <w:r w:rsidR="0019379F">
        <w:rPr>
          <w:rFonts w:eastAsia="宋体" w:cs="Calibri" w:hint="eastAsia"/>
          <w:b/>
          <w:szCs w:val="22"/>
          <w:lang w:eastAsia="zh-CN"/>
        </w:rPr>
        <w:t>o introduce</w:t>
      </w:r>
      <w:r>
        <w:rPr>
          <w:rFonts w:cs="Calibri"/>
          <w:b/>
          <w:szCs w:val="22"/>
          <w:lang w:eastAsia="zh-CN"/>
        </w:rPr>
        <w:t xml:space="preserve"> </w:t>
      </w:r>
      <w:r w:rsidRPr="00EF663A">
        <w:rPr>
          <w:rFonts w:cs="Calibri"/>
          <w:b/>
          <w:szCs w:val="22"/>
          <w:lang w:eastAsia="zh-CN"/>
        </w:rPr>
        <w:t>joint evaluation of threshold based on measurements from both LP-WUR and MR</w:t>
      </w:r>
      <w:r>
        <w:rPr>
          <w:rFonts w:cs="Calibri"/>
          <w:b/>
          <w:szCs w:val="22"/>
          <w:lang w:eastAsia="zh-CN"/>
        </w:rPr>
        <w:t>.</w:t>
      </w:r>
    </w:p>
    <w:p w14:paraId="4FB7823C" w14:textId="7A26101B" w:rsidR="00825CBF" w:rsidRPr="00E71FB9" w:rsidRDefault="00825CBF" w:rsidP="00825CBF">
      <w:pPr>
        <w:pStyle w:val="20"/>
        <w:ind w:left="0" w:firstLine="0"/>
        <w:rPr>
          <w:lang w:eastAsia="zh-CN"/>
        </w:rPr>
      </w:pPr>
      <w:r w:rsidRPr="00E71FB9">
        <w:rPr>
          <w:rFonts w:hint="eastAsia"/>
          <w:lang w:eastAsia="zh-CN"/>
        </w:rPr>
        <w:t>2</w:t>
      </w:r>
      <w:r w:rsidRPr="00E71FB9">
        <w:rPr>
          <w:lang w:eastAsia="zh-CN"/>
        </w:rPr>
        <w:t>.</w:t>
      </w:r>
      <w:r w:rsidR="00415A05">
        <w:rPr>
          <w:lang w:eastAsia="zh-CN"/>
        </w:rPr>
        <w:t>3</w:t>
      </w:r>
      <w:r w:rsidR="00615F1F">
        <w:rPr>
          <w:lang w:eastAsia="zh-CN"/>
        </w:rPr>
        <w:t xml:space="preserve"> </w:t>
      </w:r>
      <w:r w:rsidRPr="00AB68B0">
        <w:rPr>
          <w:lang w:eastAsia="zh-CN"/>
        </w:rPr>
        <w:t xml:space="preserve">RRM </w:t>
      </w:r>
      <w:r w:rsidR="00615F1F">
        <w:rPr>
          <w:lang w:eastAsia="zh-CN"/>
        </w:rPr>
        <w:t>M</w:t>
      </w:r>
      <w:r w:rsidRPr="00AB68B0">
        <w:rPr>
          <w:lang w:eastAsia="zh-CN"/>
        </w:rPr>
        <w:t xml:space="preserve">easurement </w:t>
      </w:r>
      <w:r w:rsidR="00615F1F">
        <w:rPr>
          <w:lang w:eastAsia="zh-CN"/>
        </w:rPr>
        <w:t>R</w:t>
      </w:r>
      <w:r w:rsidRPr="00825CBF">
        <w:rPr>
          <w:lang w:eastAsia="zh-CN"/>
        </w:rPr>
        <w:t>elaxation</w:t>
      </w:r>
      <w:r w:rsidR="00615F1F">
        <w:rPr>
          <w:lang w:eastAsia="zh-CN"/>
        </w:rPr>
        <w:t xml:space="preserve"> for </w:t>
      </w:r>
      <w:r w:rsidR="00956093">
        <w:rPr>
          <w:lang w:eastAsia="zh-CN"/>
        </w:rPr>
        <w:t>Neighbo</w:t>
      </w:r>
      <w:r w:rsidR="009155C9">
        <w:rPr>
          <w:lang w:eastAsia="zh-CN"/>
        </w:rPr>
        <w:t>u</w:t>
      </w:r>
      <w:r w:rsidR="00956093">
        <w:rPr>
          <w:lang w:eastAsia="zh-CN"/>
        </w:rPr>
        <w:t>r</w:t>
      </w:r>
      <w:r w:rsidR="00615F1F" w:rsidRPr="004B30F5">
        <w:rPr>
          <w:lang w:eastAsia="zh-CN"/>
        </w:rPr>
        <w:t xml:space="preserve"> </w:t>
      </w:r>
      <w:r w:rsidR="00615F1F">
        <w:rPr>
          <w:lang w:eastAsia="zh-CN"/>
        </w:rPr>
        <w:t>C</w:t>
      </w:r>
      <w:r w:rsidR="00615F1F" w:rsidRPr="004B30F5">
        <w:rPr>
          <w:lang w:eastAsia="zh-CN"/>
        </w:rPr>
        <w:t>ell</w:t>
      </w:r>
      <w:r w:rsidR="00615F1F">
        <w:rPr>
          <w:lang w:eastAsia="zh-CN"/>
        </w:rPr>
        <w:t>s</w:t>
      </w:r>
    </w:p>
    <w:p w14:paraId="061D1CBF" w14:textId="4FC32B31" w:rsidR="008B5B85" w:rsidRDefault="00EE4C25" w:rsidP="00EE4C2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In </w:t>
      </w:r>
      <w:r w:rsidR="007C208D">
        <w:rPr>
          <w:rFonts w:ascii="Times New Roman" w:eastAsia="宋体" w:hAnsi="Times New Roman"/>
          <w:szCs w:val="22"/>
          <w:lang w:eastAsia="zh-CN"/>
        </w:rPr>
        <w:t xml:space="preserve">the </w:t>
      </w:r>
      <w:r w:rsidRPr="00EE4C25">
        <w:rPr>
          <w:rFonts w:ascii="Times New Roman" w:eastAsia="宋体" w:hAnsi="Times New Roman"/>
          <w:szCs w:val="22"/>
          <w:lang w:eastAsia="zh-CN"/>
        </w:rPr>
        <w:t>RAN2#126 meeting</w:t>
      </w:r>
      <w:r>
        <w:rPr>
          <w:rFonts w:ascii="Times New Roman" w:eastAsia="宋体" w:hAnsi="Times New Roman"/>
          <w:szCs w:val="22"/>
          <w:lang w:eastAsia="zh-CN"/>
        </w:rPr>
        <w:t>,</w:t>
      </w:r>
      <w:r w:rsidRPr="00EE4C25">
        <w:rPr>
          <w:rFonts w:ascii="Times New Roman" w:eastAsia="宋体" w:hAnsi="Times New Roman"/>
          <w:szCs w:val="22"/>
          <w:lang w:eastAsia="zh-CN"/>
        </w:rPr>
        <w:t xml:space="preserve"> </w:t>
      </w:r>
      <w:r w:rsidR="002328A4">
        <w:rPr>
          <w:rFonts w:ascii="Times New Roman" w:eastAsia="宋体" w:hAnsi="Times New Roman"/>
          <w:szCs w:val="22"/>
          <w:lang w:eastAsia="zh-CN"/>
        </w:rPr>
        <w:t xml:space="preserve">it was agreed that </w:t>
      </w:r>
      <w:r w:rsidRPr="00EE4C25">
        <w:rPr>
          <w:rFonts w:ascii="Times New Roman" w:eastAsia="宋体" w:hAnsi="Times New Roman"/>
          <w:szCs w:val="22"/>
          <w:lang w:eastAsia="zh-CN"/>
        </w:rPr>
        <w:t xml:space="preserve">the RRM measurement of the neighboring cell </w:t>
      </w:r>
      <w:r w:rsidR="002328A4">
        <w:rPr>
          <w:rFonts w:ascii="Times New Roman" w:eastAsia="宋体" w:hAnsi="Times New Roman"/>
          <w:szCs w:val="22"/>
          <w:lang w:eastAsia="zh-CN"/>
        </w:rPr>
        <w:t xml:space="preserve">can </w:t>
      </w:r>
      <w:r w:rsidR="002328A4" w:rsidRPr="00EE4C25">
        <w:rPr>
          <w:rFonts w:ascii="Times New Roman" w:eastAsia="宋体" w:hAnsi="Times New Roman"/>
          <w:szCs w:val="22"/>
          <w:lang w:eastAsia="zh-CN"/>
        </w:rPr>
        <w:t>only</w:t>
      </w:r>
      <w:r w:rsidRPr="00EE4C25">
        <w:rPr>
          <w:rFonts w:ascii="Times New Roman" w:eastAsia="宋体" w:hAnsi="Times New Roman"/>
          <w:szCs w:val="22"/>
          <w:lang w:eastAsia="zh-CN"/>
        </w:rPr>
        <w:t xml:space="preserve"> be</w:t>
      </w:r>
      <w:r w:rsidR="002328A4" w:rsidRPr="002328A4">
        <w:rPr>
          <w:rFonts w:ascii="Times New Roman" w:eastAsia="宋体" w:hAnsi="Times New Roman"/>
          <w:szCs w:val="22"/>
          <w:lang w:eastAsia="zh-CN"/>
        </w:rPr>
        <w:t xml:space="preserve"> </w:t>
      </w:r>
      <w:r w:rsidRPr="00EE4C25">
        <w:rPr>
          <w:rFonts w:ascii="Times New Roman" w:eastAsia="宋体" w:hAnsi="Times New Roman"/>
          <w:szCs w:val="22"/>
          <w:lang w:eastAsia="zh-CN"/>
        </w:rPr>
        <w:t>performed by MR.</w:t>
      </w:r>
      <w:r w:rsidR="008B5B85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 xml:space="preserve">In the </w:t>
      </w:r>
      <w:r w:rsidR="00E9187A">
        <w:rPr>
          <w:rFonts w:ascii="Times New Roman" w:eastAsia="宋体" w:hAnsi="Times New Roman"/>
          <w:szCs w:val="22"/>
          <w:lang w:eastAsia="zh-CN"/>
        </w:rPr>
        <w:t>case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 xml:space="preserve">s </w:t>
      </w:r>
      <w:r w:rsidR="00EA143B">
        <w:rPr>
          <w:rFonts w:ascii="Times New Roman" w:eastAsia="宋体" w:hAnsi="Times New Roman"/>
          <w:szCs w:val="22"/>
          <w:lang w:eastAsia="zh-CN"/>
        </w:rPr>
        <w:t xml:space="preserve">of the above 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 xml:space="preserve">RAN4 </w:t>
      </w:r>
      <w:r w:rsidR="00EA143B">
        <w:rPr>
          <w:rFonts w:ascii="Times New Roman" w:eastAsia="宋体" w:hAnsi="Times New Roman"/>
          <w:szCs w:val="22"/>
          <w:lang w:eastAsia="zh-CN"/>
        </w:rPr>
        <w:t>discussion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 xml:space="preserve">, the LP-WUR is usually </w:t>
      </w:r>
      <w:r w:rsidR="00EA143B">
        <w:rPr>
          <w:rFonts w:ascii="Times New Roman" w:eastAsia="宋体" w:hAnsi="Times New Roman"/>
          <w:szCs w:val="22"/>
          <w:lang w:eastAsia="zh-CN"/>
        </w:rPr>
        <w:t>active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>. Therefore</w:t>
      </w:r>
      <w:r w:rsidR="00EA143B">
        <w:rPr>
          <w:rFonts w:ascii="Times New Roman" w:eastAsia="宋体" w:hAnsi="Times New Roman"/>
          <w:szCs w:val="22"/>
          <w:lang w:eastAsia="zh-CN"/>
        </w:rPr>
        <w:t>,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 xml:space="preserve"> </w:t>
      </w:r>
      <w:r w:rsidR="00EA143B" w:rsidRPr="00E9187A">
        <w:rPr>
          <w:rFonts w:ascii="Times New Roman" w:eastAsia="宋体" w:hAnsi="Times New Roman"/>
          <w:szCs w:val="22"/>
          <w:lang w:eastAsia="zh-CN"/>
        </w:rPr>
        <w:t xml:space="preserve">when MR performs </w:t>
      </w:r>
      <w:r w:rsidR="00EA143B">
        <w:rPr>
          <w:rFonts w:ascii="Times New Roman" w:eastAsia="宋体" w:hAnsi="Times New Roman"/>
          <w:szCs w:val="22"/>
          <w:lang w:eastAsia="zh-CN"/>
        </w:rPr>
        <w:t xml:space="preserve">relaxed </w:t>
      </w:r>
      <w:r w:rsidR="00EA143B" w:rsidRPr="00E9187A">
        <w:rPr>
          <w:rFonts w:ascii="Times New Roman" w:eastAsia="宋体" w:hAnsi="Times New Roman"/>
          <w:szCs w:val="22"/>
          <w:lang w:eastAsia="zh-CN"/>
        </w:rPr>
        <w:t xml:space="preserve">measurement </w:t>
      </w:r>
      <w:r w:rsidR="00EA143B">
        <w:rPr>
          <w:rFonts w:ascii="Times New Roman" w:eastAsia="宋体" w:hAnsi="Times New Roman"/>
          <w:szCs w:val="22"/>
          <w:lang w:eastAsia="zh-CN"/>
        </w:rPr>
        <w:t xml:space="preserve">for </w:t>
      </w:r>
      <w:r w:rsidR="007C208D">
        <w:rPr>
          <w:rFonts w:ascii="Times New Roman" w:eastAsia="宋体" w:hAnsi="Times New Roman"/>
          <w:szCs w:val="22"/>
          <w:lang w:eastAsia="zh-CN"/>
        </w:rPr>
        <w:t>neighbor</w:t>
      </w:r>
      <w:r w:rsidR="00EA143B" w:rsidRPr="00E9187A">
        <w:rPr>
          <w:rFonts w:ascii="Times New Roman" w:eastAsia="宋体" w:hAnsi="Times New Roman"/>
          <w:szCs w:val="22"/>
          <w:lang w:eastAsia="zh-CN"/>
        </w:rPr>
        <w:t xml:space="preserve"> </w:t>
      </w:r>
      <w:r w:rsidR="007C208D">
        <w:rPr>
          <w:rFonts w:ascii="Times New Roman" w:eastAsia="宋体" w:hAnsi="Times New Roman"/>
          <w:szCs w:val="22"/>
          <w:lang w:eastAsia="zh-CN"/>
        </w:rPr>
        <w:t>cells</w:t>
      </w:r>
      <w:r w:rsidR="00EA143B">
        <w:rPr>
          <w:rFonts w:ascii="Times New Roman" w:eastAsia="宋体" w:hAnsi="Times New Roman"/>
          <w:szCs w:val="22"/>
          <w:lang w:eastAsia="zh-CN"/>
        </w:rPr>
        <w:t>,</w:t>
      </w:r>
      <w:r w:rsidR="00EA143B" w:rsidRPr="00E9187A">
        <w:rPr>
          <w:rFonts w:ascii="Times New Roman" w:eastAsia="宋体" w:hAnsi="Times New Roman"/>
          <w:szCs w:val="22"/>
          <w:lang w:eastAsia="zh-CN"/>
        </w:rPr>
        <w:t xml:space="preserve"> 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 xml:space="preserve">the </w:t>
      </w:r>
      <w:r w:rsidR="007C208D">
        <w:rPr>
          <w:rFonts w:ascii="Times New Roman" w:eastAsia="宋体" w:hAnsi="Times New Roman"/>
          <w:szCs w:val="22"/>
          <w:lang w:eastAsia="zh-CN"/>
        </w:rPr>
        <w:t>behavior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 xml:space="preserve"> of LP-WUR also needs to be </w:t>
      </w:r>
      <w:r w:rsidR="00EA143B">
        <w:rPr>
          <w:rFonts w:ascii="Times New Roman" w:eastAsia="宋体" w:hAnsi="Times New Roman"/>
          <w:szCs w:val="22"/>
          <w:lang w:eastAsia="zh-CN"/>
        </w:rPr>
        <w:t>discussed</w:t>
      </w:r>
      <w:r w:rsidR="00E9187A" w:rsidRPr="00E9187A">
        <w:rPr>
          <w:rFonts w:ascii="Times New Roman" w:eastAsia="宋体" w:hAnsi="Times New Roman"/>
          <w:szCs w:val="22"/>
          <w:lang w:eastAsia="zh-CN"/>
        </w:rPr>
        <w:t>.</w:t>
      </w:r>
      <w:r w:rsidR="00EA143B">
        <w:rPr>
          <w:rFonts w:ascii="Times New Roman" w:eastAsia="宋体" w:hAnsi="Times New Roman"/>
          <w:szCs w:val="22"/>
          <w:lang w:eastAsia="zh-CN"/>
        </w:rPr>
        <w:t xml:space="preserve"> </w:t>
      </w:r>
      <w:r w:rsidR="008B5B85">
        <w:rPr>
          <w:rFonts w:ascii="Times New Roman" w:eastAsia="宋体" w:hAnsi="Times New Roman"/>
          <w:szCs w:val="22"/>
          <w:lang w:eastAsia="zh-CN"/>
        </w:rPr>
        <w:t xml:space="preserve">In our opinion, </w:t>
      </w:r>
      <w:r w:rsidR="008B5B85" w:rsidRPr="008B5B85">
        <w:rPr>
          <w:rFonts w:ascii="Times New Roman" w:eastAsia="宋体" w:hAnsi="Times New Roman"/>
          <w:szCs w:val="22"/>
          <w:lang w:eastAsia="zh-CN"/>
        </w:rPr>
        <w:t xml:space="preserve">if UE </w:t>
      </w:r>
      <w:r w:rsidR="008B5B85">
        <w:rPr>
          <w:rFonts w:ascii="Times New Roman" w:eastAsia="宋体" w:hAnsi="Times New Roman"/>
          <w:szCs w:val="22"/>
          <w:lang w:eastAsia="zh-CN"/>
        </w:rPr>
        <w:t>does</w:t>
      </w:r>
      <w:r w:rsidR="008B5B85" w:rsidRPr="008B5B85">
        <w:rPr>
          <w:rFonts w:ascii="Times New Roman" w:eastAsia="宋体" w:hAnsi="Times New Roman"/>
          <w:szCs w:val="22"/>
          <w:lang w:eastAsia="zh-CN"/>
        </w:rPr>
        <w:t xml:space="preserve"> not perform measurement relaxation </w:t>
      </w:r>
      <w:r w:rsidR="008B5B85">
        <w:rPr>
          <w:rFonts w:ascii="Times New Roman" w:eastAsia="宋体" w:hAnsi="Times New Roman"/>
          <w:szCs w:val="22"/>
          <w:lang w:eastAsia="zh-CN"/>
        </w:rPr>
        <w:t>by</w:t>
      </w:r>
      <w:r w:rsidR="008B5B85" w:rsidRPr="008B5B85">
        <w:rPr>
          <w:rFonts w:ascii="Times New Roman" w:eastAsia="宋体" w:hAnsi="Times New Roman"/>
          <w:szCs w:val="22"/>
          <w:lang w:eastAsia="zh-CN"/>
        </w:rPr>
        <w:t xml:space="preserve"> LP-WUR, </w:t>
      </w:r>
      <w:r w:rsidR="008B5B85">
        <w:rPr>
          <w:rFonts w:ascii="Times New Roman" w:eastAsia="宋体" w:hAnsi="Times New Roman"/>
          <w:szCs w:val="22"/>
          <w:lang w:eastAsia="zh-CN"/>
        </w:rPr>
        <w:t xml:space="preserve">MR can apply </w:t>
      </w:r>
      <w:r w:rsidR="008B5B85" w:rsidRPr="008B5B85">
        <w:rPr>
          <w:rFonts w:ascii="Times New Roman" w:eastAsia="宋体" w:hAnsi="Times New Roman"/>
          <w:szCs w:val="22"/>
          <w:lang w:eastAsia="zh-CN"/>
        </w:rPr>
        <w:t>NR legacy</w:t>
      </w:r>
      <w:r w:rsidR="008B5B85">
        <w:rPr>
          <w:rFonts w:ascii="Times New Roman" w:eastAsia="宋体" w:hAnsi="Times New Roman"/>
          <w:szCs w:val="22"/>
          <w:lang w:eastAsia="zh-CN"/>
        </w:rPr>
        <w:t xml:space="preserve"> </w:t>
      </w:r>
      <w:r w:rsidR="007C208D">
        <w:rPr>
          <w:rFonts w:ascii="Times New Roman" w:eastAsia="宋体" w:hAnsi="Times New Roman"/>
          <w:szCs w:val="22"/>
          <w:lang w:eastAsia="zh-CN"/>
        </w:rPr>
        <w:t>behaviors</w:t>
      </w:r>
      <w:r w:rsidR="008B5B85" w:rsidRPr="008B5B85">
        <w:rPr>
          <w:rFonts w:ascii="Times New Roman" w:eastAsia="宋体" w:hAnsi="Times New Roman"/>
          <w:szCs w:val="22"/>
          <w:lang w:eastAsia="zh-CN"/>
        </w:rPr>
        <w:t xml:space="preserve"> for RRM measurement.</w:t>
      </w:r>
    </w:p>
    <w:p w14:paraId="5F383C54" w14:textId="3F40D848" w:rsidR="008B5B85" w:rsidRDefault="008B5B85" w:rsidP="00EE4C2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F071BA">
        <w:rPr>
          <w:b/>
          <w:lang w:eastAsia="zh-CN"/>
        </w:rPr>
        <w:t xml:space="preserve">Observation </w:t>
      </w:r>
      <w:r>
        <w:rPr>
          <w:b/>
          <w:lang w:eastAsia="zh-CN"/>
        </w:rPr>
        <w:t>2: I</w:t>
      </w:r>
      <w:r w:rsidRPr="008B5B85">
        <w:rPr>
          <w:b/>
          <w:lang w:eastAsia="zh-CN"/>
        </w:rPr>
        <w:t xml:space="preserve">f UE does not perform measurement relaxation by LP-WUR, MR can apply NR legacy </w:t>
      </w:r>
      <w:r w:rsidR="007C208D">
        <w:rPr>
          <w:b/>
          <w:lang w:eastAsia="zh-CN"/>
        </w:rPr>
        <w:t>behaviors</w:t>
      </w:r>
      <w:r w:rsidRPr="008B5B85">
        <w:rPr>
          <w:b/>
          <w:lang w:eastAsia="zh-CN"/>
        </w:rPr>
        <w:t xml:space="preserve"> for RRM measurement.</w:t>
      </w:r>
    </w:p>
    <w:p w14:paraId="04AB08A1" w14:textId="25EF9C3A" w:rsidR="00EE4C25" w:rsidRPr="00EE4C25" w:rsidRDefault="007C208D" w:rsidP="00EE4C2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Suppose the entry conditions for LP-WUS monitoring are fulfilled, before performing the serving cell measurement of MR. In that case,</w:t>
      </w:r>
      <w:r w:rsidR="00EE4C25" w:rsidRPr="00EE4C25">
        <w:rPr>
          <w:rFonts w:ascii="Times New Roman" w:eastAsia="宋体" w:hAnsi="Times New Roman"/>
          <w:szCs w:val="22"/>
          <w:lang w:eastAsia="zh-CN"/>
        </w:rPr>
        <w:t xml:space="preserve"> it should be determined whether the criteria for performing </w:t>
      </w:r>
      <w:r>
        <w:rPr>
          <w:rFonts w:ascii="Times New Roman" w:eastAsia="宋体" w:hAnsi="Times New Roman"/>
          <w:szCs w:val="22"/>
          <w:lang w:eastAsia="zh-CN"/>
        </w:rPr>
        <w:t>neighboring</w:t>
      </w:r>
      <w:r w:rsidR="00EE4C25" w:rsidRPr="00EE4C25">
        <w:rPr>
          <w:rFonts w:ascii="Times New Roman" w:eastAsia="宋体" w:hAnsi="Times New Roman"/>
          <w:szCs w:val="22"/>
          <w:lang w:eastAsia="zh-CN"/>
        </w:rPr>
        <w:t xml:space="preserve"> cell </w:t>
      </w:r>
      <w:r>
        <w:rPr>
          <w:rFonts w:ascii="Times New Roman" w:eastAsia="宋体" w:hAnsi="Times New Roman"/>
          <w:szCs w:val="22"/>
          <w:lang w:eastAsia="zh-CN"/>
        </w:rPr>
        <w:t>measurements</w:t>
      </w:r>
      <w:r w:rsidR="00EE4C25" w:rsidRPr="00EE4C25">
        <w:rPr>
          <w:rFonts w:ascii="Times New Roman" w:eastAsia="宋体" w:hAnsi="Times New Roman"/>
          <w:szCs w:val="22"/>
          <w:lang w:eastAsia="zh-CN"/>
        </w:rPr>
        <w:t xml:space="preserve"> are met: </w:t>
      </w:r>
    </w:p>
    <w:p w14:paraId="3076C5DB" w14:textId="327417E0" w:rsidR="00EE4C25" w:rsidRPr="00EA143B" w:rsidRDefault="00EE4C25" w:rsidP="00EE4C25">
      <w:pPr>
        <w:pStyle w:val="af5"/>
        <w:numPr>
          <w:ilvl w:val="0"/>
          <w:numId w:val="27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EA143B">
        <w:rPr>
          <w:rFonts w:ascii="Times New Roman" w:eastAsia="宋体" w:hAnsi="Times New Roman"/>
          <w:lang w:val="en-US" w:eastAsia="zh-CN"/>
        </w:rPr>
        <w:t xml:space="preserve">If the signal quality of the serving cell is good enough and </w:t>
      </w:r>
      <w:r w:rsidR="007C208D">
        <w:rPr>
          <w:rFonts w:ascii="Times New Roman" w:eastAsia="宋体" w:hAnsi="Times New Roman"/>
          <w:lang w:val="en-US" w:eastAsia="zh-CN"/>
        </w:rPr>
        <w:t>neighboring</w:t>
      </w:r>
      <w:r w:rsidRPr="00EA143B">
        <w:rPr>
          <w:rFonts w:ascii="Times New Roman" w:eastAsia="宋体" w:hAnsi="Times New Roman"/>
          <w:lang w:val="en-US" w:eastAsia="zh-CN"/>
        </w:rPr>
        <w:t xml:space="preserve"> cell measurement does not need to be performed, there is no need to wake up MR. </w:t>
      </w:r>
    </w:p>
    <w:p w14:paraId="57913355" w14:textId="2D491FA7" w:rsidR="00EE4C25" w:rsidRPr="00EA143B" w:rsidRDefault="00EE4C25" w:rsidP="00EE4C25">
      <w:pPr>
        <w:pStyle w:val="af5"/>
        <w:numPr>
          <w:ilvl w:val="0"/>
          <w:numId w:val="27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EA143B">
        <w:rPr>
          <w:rFonts w:ascii="Times New Roman" w:eastAsia="宋体" w:hAnsi="Times New Roman"/>
          <w:lang w:val="en-US" w:eastAsia="zh-CN"/>
        </w:rPr>
        <w:t xml:space="preserve">If the </w:t>
      </w:r>
      <w:r w:rsidR="007C208D">
        <w:rPr>
          <w:rFonts w:ascii="Times New Roman" w:eastAsia="宋体" w:hAnsi="Times New Roman"/>
          <w:lang w:val="en-US" w:eastAsia="zh-CN"/>
        </w:rPr>
        <w:t>neighboring</w:t>
      </w:r>
      <w:r w:rsidRPr="00EA143B">
        <w:rPr>
          <w:rFonts w:ascii="Times New Roman" w:eastAsia="宋体" w:hAnsi="Times New Roman"/>
          <w:lang w:val="en-US" w:eastAsia="zh-CN"/>
        </w:rPr>
        <w:t xml:space="preserve"> cell measurement is met, then it should be determined whether </w:t>
      </w:r>
      <w:r w:rsidR="007C208D">
        <w:rPr>
          <w:rFonts w:ascii="Times New Roman" w:eastAsia="宋体" w:hAnsi="Times New Roman"/>
          <w:lang w:val="en-US" w:eastAsia="zh-CN"/>
        </w:rPr>
        <w:t>neighboring</w:t>
      </w:r>
      <w:r w:rsidRPr="00EA143B">
        <w:rPr>
          <w:rFonts w:ascii="Times New Roman" w:eastAsia="宋体" w:hAnsi="Times New Roman"/>
          <w:lang w:val="en-US" w:eastAsia="zh-CN"/>
        </w:rPr>
        <w:t xml:space="preserve"> cell measurement relaxation can be performed.</w:t>
      </w:r>
    </w:p>
    <w:p w14:paraId="7E9F8E7B" w14:textId="43AAA3FF" w:rsidR="008B6431" w:rsidRPr="00E9187A" w:rsidRDefault="008B6431" w:rsidP="00415A0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Cs w:val="22"/>
          <w:lang w:eastAsia="zh-CN"/>
        </w:rPr>
      </w:pPr>
      <w:bookmarkStart w:id="0" w:name="_Toc134619202"/>
      <w:bookmarkStart w:id="1" w:name="_Toc134733552"/>
      <w:bookmarkStart w:id="2" w:name="_Toc142661023"/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EF663A">
        <w:rPr>
          <w:rFonts w:cs="Calibri"/>
          <w:b/>
          <w:szCs w:val="22"/>
          <w:lang w:eastAsia="zh-CN"/>
        </w:rPr>
        <w:t>4</w:t>
      </w:r>
      <w:r w:rsidRPr="00415A05">
        <w:rPr>
          <w:rFonts w:cs="Calibri"/>
          <w:b/>
          <w:szCs w:val="22"/>
          <w:lang w:eastAsia="zh-CN"/>
        </w:rPr>
        <w:t xml:space="preserve">: </w:t>
      </w:r>
      <w:bookmarkEnd w:id="0"/>
      <w:bookmarkEnd w:id="1"/>
      <w:bookmarkEnd w:id="2"/>
      <w:r w:rsidR="00550538">
        <w:rPr>
          <w:rFonts w:cs="Calibri"/>
          <w:b/>
          <w:szCs w:val="22"/>
          <w:lang w:eastAsia="zh-CN"/>
        </w:rPr>
        <w:t>Before waking MR t</w:t>
      </w:r>
      <w:r w:rsidR="00550538" w:rsidRPr="00550538">
        <w:rPr>
          <w:rFonts w:cs="Calibri"/>
          <w:b/>
          <w:szCs w:val="22"/>
          <w:lang w:eastAsia="zh-CN"/>
        </w:rPr>
        <w:t xml:space="preserve">o perform the </w:t>
      </w:r>
      <w:r w:rsidR="007C208D">
        <w:rPr>
          <w:rFonts w:cs="Calibri"/>
          <w:b/>
          <w:szCs w:val="22"/>
          <w:lang w:eastAsia="zh-CN"/>
        </w:rPr>
        <w:t>neighboring</w:t>
      </w:r>
      <w:r w:rsidR="00550538" w:rsidRPr="00550538">
        <w:rPr>
          <w:rFonts w:cs="Calibri"/>
          <w:b/>
          <w:szCs w:val="22"/>
          <w:lang w:eastAsia="zh-CN"/>
        </w:rPr>
        <w:t xml:space="preserve"> </w:t>
      </w:r>
      <w:r w:rsidR="00550538">
        <w:rPr>
          <w:rFonts w:cs="Calibri"/>
          <w:b/>
          <w:szCs w:val="22"/>
          <w:lang w:eastAsia="zh-CN"/>
        </w:rPr>
        <w:t>cell measurement relaxation</w:t>
      </w:r>
      <w:r w:rsidR="00550538" w:rsidRPr="00550538">
        <w:rPr>
          <w:rFonts w:cs="Calibri"/>
          <w:b/>
          <w:szCs w:val="22"/>
          <w:lang w:eastAsia="zh-CN"/>
        </w:rPr>
        <w:t xml:space="preserve">, it should be determined whether the criteria for performing </w:t>
      </w:r>
      <w:r w:rsidR="007C208D">
        <w:rPr>
          <w:rFonts w:cs="Calibri"/>
          <w:b/>
          <w:szCs w:val="22"/>
          <w:lang w:eastAsia="zh-CN"/>
        </w:rPr>
        <w:t>neighboring</w:t>
      </w:r>
      <w:r w:rsidR="00550538" w:rsidRPr="00550538">
        <w:rPr>
          <w:rFonts w:cs="Calibri"/>
          <w:b/>
          <w:szCs w:val="22"/>
          <w:lang w:eastAsia="zh-CN"/>
        </w:rPr>
        <w:t xml:space="preserve"> cell measurement are met</w:t>
      </w:r>
      <w:r w:rsidR="005926F6">
        <w:rPr>
          <w:rFonts w:ascii="宋体" w:eastAsia="宋体" w:hAnsi="宋体" w:cs="Calibri" w:hint="eastAsia"/>
          <w:b/>
          <w:szCs w:val="22"/>
          <w:lang w:eastAsia="zh-CN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lastRenderedPageBreak/>
        <w:tab/>
        <w:t>Conclusions</w:t>
      </w:r>
    </w:p>
    <w:p w14:paraId="6D129C4C" w14:textId="60187F0D" w:rsidR="000B1DB8" w:rsidRPr="005B5894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5B5894">
        <w:rPr>
          <w:rFonts w:ascii="Times New Roman" w:hAnsi="Times New Roman"/>
          <w:szCs w:val="22"/>
          <w:lang w:eastAsia="zh-CN"/>
        </w:rPr>
        <w:t>Based on the discussion in the previous sections we propose the following:</w:t>
      </w:r>
    </w:p>
    <w:p w14:paraId="0655BA34" w14:textId="77777777" w:rsidR="007C208D" w:rsidRPr="0011167A" w:rsidRDefault="007C208D" w:rsidP="007C20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F071BA">
        <w:rPr>
          <w:b/>
          <w:lang w:eastAsia="zh-CN"/>
        </w:rPr>
        <w:t xml:space="preserve">Observation </w:t>
      </w:r>
      <w:r>
        <w:rPr>
          <w:b/>
          <w:lang w:eastAsia="zh-CN"/>
        </w:rPr>
        <w:t>1: Partial</w:t>
      </w:r>
      <w:r w:rsidRPr="0011167A">
        <w:rPr>
          <w:b/>
          <w:lang w:eastAsia="zh-CN"/>
        </w:rPr>
        <w:t xml:space="preserve"> or all UE serving cell RRM measurements </w:t>
      </w:r>
      <w:r>
        <w:rPr>
          <w:b/>
          <w:lang w:eastAsia="zh-CN"/>
        </w:rPr>
        <w:t>can be</w:t>
      </w:r>
      <w:r w:rsidRPr="0011167A">
        <w:rPr>
          <w:b/>
          <w:lang w:eastAsia="zh-CN"/>
        </w:rPr>
        <w:t xml:space="preserve"> offloaded from MR to L</w:t>
      </w:r>
      <w:r>
        <w:rPr>
          <w:b/>
          <w:lang w:eastAsia="zh-CN"/>
        </w:rPr>
        <w:t>P-WU</w:t>
      </w:r>
      <w:r w:rsidRPr="0011167A">
        <w:rPr>
          <w:b/>
          <w:lang w:eastAsia="zh-CN"/>
        </w:rPr>
        <w:t>R</w:t>
      </w:r>
      <w:r>
        <w:rPr>
          <w:b/>
          <w:lang w:eastAsia="zh-CN"/>
        </w:rPr>
        <w:t>,</w:t>
      </w:r>
      <w:r w:rsidRPr="00F071BA">
        <w:rPr>
          <w:b/>
          <w:lang w:eastAsia="zh-CN"/>
        </w:rPr>
        <w:t xml:space="preserve"> </w:t>
      </w:r>
      <w:r>
        <w:rPr>
          <w:b/>
          <w:lang w:eastAsia="zh-CN"/>
        </w:rPr>
        <w:t>when</w:t>
      </w:r>
      <w:r w:rsidRPr="0011167A">
        <w:rPr>
          <w:b/>
          <w:lang w:eastAsia="zh-CN"/>
        </w:rPr>
        <w:t xml:space="preserve"> RRM relaxation condition </w:t>
      </w:r>
      <w:r>
        <w:rPr>
          <w:b/>
          <w:lang w:eastAsia="zh-CN"/>
        </w:rPr>
        <w:t>is met</w:t>
      </w:r>
      <w:r w:rsidRPr="0011167A">
        <w:rPr>
          <w:b/>
          <w:lang w:eastAsia="zh-CN"/>
        </w:rPr>
        <w:t>.</w:t>
      </w:r>
    </w:p>
    <w:p w14:paraId="069CA669" w14:textId="77777777" w:rsidR="007C208D" w:rsidRPr="00EA143B" w:rsidRDefault="007C208D" w:rsidP="007C20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EA143B">
        <w:rPr>
          <w:b/>
          <w:lang w:eastAsia="zh-CN"/>
        </w:rPr>
        <w:t>Proposal 1: LP-WUR</w:t>
      </w:r>
      <w:r w:rsidRPr="00EA143B">
        <w:rPr>
          <w:rFonts w:hint="eastAsia"/>
          <w:b/>
          <w:lang w:eastAsia="zh-CN"/>
        </w:rPr>
        <w:t xml:space="preserve"> could</w:t>
      </w:r>
      <w:r w:rsidRPr="00EA143B">
        <w:rPr>
          <w:b/>
          <w:lang w:eastAsia="zh-CN"/>
        </w:rPr>
        <w:t xml:space="preserve"> perform the serving cell’s RRM measurement without waking up MR </w:t>
      </w:r>
      <w:r w:rsidRPr="00EA143B">
        <w:rPr>
          <w:rFonts w:hint="eastAsia"/>
          <w:b/>
          <w:lang w:eastAsia="zh-CN"/>
        </w:rPr>
        <w:t>in case</w:t>
      </w:r>
      <w:r w:rsidRPr="00EA143B">
        <w:rPr>
          <w:b/>
          <w:lang w:eastAsia="zh-CN"/>
        </w:rPr>
        <w:t xml:space="preserve"> the RRM relaxation</w:t>
      </w:r>
      <w:r w:rsidRPr="00EA143B">
        <w:rPr>
          <w:rFonts w:hint="eastAsia"/>
          <w:b/>
          <w:lang w:eastAsia="zh-CN"/>
        </w:rPr>
        <w:t>/</w:t>
      </w:r>
      <w:r w:rsidRPr="00EA143B">
        <w:rPr>
          <w:b/>
          <w:lang w:eastAsia="zh-CN"/>
        </w:rPr>
        <w:t>offloading criterion is fulfilled</w:t>
      </w:r>
      <w:r>
        <w:rPr>
          <w:b/>
          <w:lang w:eastAsia="zh-CN"/>
        </w:rPr>
        <w:t>.</w:t>
      </w:r>
    </w:p>
    <w:p w14:paraId="60A2E5CC" w14:textId="77777777" w:rsidR="007C208D" w:rsidRDefault="007C208D" w:rsidP="007C20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>
        <w:rPr>
          <w:rFonts w:cs="Calibri"/>
          <w:b/>
          <w:szCs w:val="22"/>
          <w:lang w:eastAsia="zh-CN"/>
        </w:rPr>
        <w:t>Proposal 2</w:t>
      </w:r>
      <w:r w:rsidRPr="005B5894">
        <w:rPr>
          <w:rFonts w:cs="Calibri"/>
          <w:b/>
          <w:szCs w:val="22"/>
          <w:lang w:eastAsia="zh-CN"/>
        </w:rPr>
        <w:t>:</w:t>
      </w:r>
      <w:r w:rsidRPr="004555D2">
        <w:rPr>
          <w:rFonts w:cs="Calibri"/>
          <w:b/>
          <w:szCs w:val="22"/>
          <w:lang w:eastAsia="zh-CN"/>
        </w:rPr>
        <w:t xml:space="preserve"> </w:t>
      </w:r>
      <w:r>
        <w:rPr>
          <w:rFonts w:cs="Calibri"/>
          <w:b/>
          <w:szCs w:val="22"/>
          <w:lang w:eastAsia="zh-CN"/>
        </w:rPr>
        <w:t>T</w:t>
      </w:r>
      <w:r w:rsidRPr="00B53E34">
        <w:rPr>
          <w:rFonts w:cs="Calibri"/>
          <w:b/>
          <w:szCs w:val="22"/>
          <w:lang w:eastAsia="zh-CN"/>
        </w:rPr>
        <w:t xml:space="preserve">he current </w:t>
      </w:r>
      <w:r>
        <w:rPr>
          <w:rFonts w:cs="Calibri"/>
          <w:b/>
          <w:szCs w:val="22"/>
          <w:lang w:eastAsia="zh-CN"/>
        </w:rPr>
        <w:t xml:space="preserve">triggering </w:t>
      </w:r>
      <w:r w:rsidRPr="00B53E34">
        <w:rPr>
          <w:rFonts w:cs="Calibri"/>
          <w:b/>
          <w:szCs w:val="22"/>
          <w:lang w:eastAsia="zh-CN"/>
        </w:rPr>
        <w:t>criteria</w:t>
      </w:r>
      <w:r>
        <w:rPr>
          <w:rFonts w:cs="Calibri"/>
          <w:b/>
          <w:szCs w:val="22"/>
          <w:lang w:eastAsia="zh-CN"/>
        </w:rPr>
        <w:t xml:space="preserve"> for </w:t>
      </w:r>
      <w:r w:rsidRPr="00B53E34">
        <w:rPr>
          <w:rFonts w:cs="Calibri"/>
          <w:b/>
          <w:szCs w:val="22"/>
          <w:lang w:eastAsia="zh-CN"/>
        </w:rPr>
        <w:t>RRM measurement relaxation</w:t>
      </w:r>
      <w:r>
        <w:rPr>
          <w:rFonts w:cs="Calibri"/>
          <w:b/>
          <w:szCs w:val="22"/>
          <w:lang w:eastAsia="zh-CN"/>
        </w:rPr>
        <w:t xml:space="preserve"> in Rel-16 PowSav and</w:t>
      </w:r>
      <w:r w:rsidRPr="00B53E34">
        <w:rPr>
          <w:rFonts w:cs="Calibri"/>
          <w:b/>
          <w:szCs w:val="22"/>
          <w:lang w:eastAsia="zh-CN"/>
        </w:rPr>
        <w:t xml:space="preserve"> Rel-17 RedCap</w:t>
      </w:r>
      <w:r>
        <w:rPr>
          <w:rFonts w:cs="Calibri"/>
          <w:b/>
          <w:szCs w:val="22"/>
          <w:lang w:eastAsia="zh-CN"/>
        </w:rPr>
        <w:t xml:space="preserve"> can be </w:t>
      </w:r>
      <w:r>
        <w:rPr>
          <w:rFonts w:eastAsia="宋体" w:cs="Calibri" w:hint="eastAsia"/>
          <w:b/>
          <w:szCs w:val="22"/>
          <w:lang w:eastAsia="zh-CN"/>
        </w:rPr>
        <w:t>taken</w:t>
      </w:r>
      <w:r>
        <w:rPr>
          <w:rFonts w:cs="Calibri"/>
          <w:b/>
          <w:szCs w:val="22"/>
          <w:lang w:eastAsia="zh-CN"/>
        </w:rPr>
        <w:t xml:space="preserve"> as a baseline for</w:t>
      </w:r>
      <w:r w:rsidRPr="004555D2">
        <w:rPr>
          <w:rFonts w:cs="Calibri"/>
          <w:b/>
          <w:szCs w:val="22"/>
          <w:lang w:eastAsia="zh-CN"/>
        </w:rPr>
        <w:t xml:space="preserve"> </w:t>
      </w:r>
      <w:r w:rsidRPr="00B53E34">
        <w:rPr>
          <w:rFonts w:cs="Calibri"/>
          <w:b/>
          <w:szCs w:val="22"/>
          <w:lang w:eastAsia="zh-CN"/>
        </w:rPr>
        <w:t>RRM measurement offloading</w:t>
      </w:r>
      <w:r>
        <w:rPr>
          <w:rFonts w:cs="Calibri"/>
          <w:b/>
          <w:szCs w:val="22"/>
          <w:lang w:eastAsia="zh-CN"/>
        </w:rPr>
        <w:t xml:space="preserve">. </w:t>
      </w:r>
    </w:p>
    <w:p w14:paraId="69F54644" w14:textId="77777777" w:rsidR="007C208D" w:rsidRPr="00EF663A" w:rsidRDefault="007C208D" w:rsidP="007C20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EF663A">
        <w:rPr>
          <w:rFonts w:cs="Calibri"/>
          <w:b/>
          <w:szCs w:val="22"/>
          <w:lang w:eastAsia="zh-CN"/>
        </w:rPr>
        <w:t xml:space="preserve">Proposal </w:t>
      </w:r>
      <w:r>
        <w:rPr>
          <w:rFonts w:cs="Calibri"/>
          <w:b/>
          <w:szCs w:val="22"/>
          <w:lang w:eastAsia="zh-CN"/>
        </w:rPr>
        <w:t>3</w:t>
      </w:r>
      <w:r w:rsidRPr="00EF663A">
        <w:rPr>
          <w:rFonts w:cs="Calibri"/>
          <w:b/>
          <w:szCs w:val="22"/>
          <w:lang w:eastAsia="zh-CN"/>
        </w:rPr>
        <w:t xml:space="preserve">: </w:t>
      </w:r>
      <w:r>
        <w:rPr>
          <w:rFonts w:eastAsia="宋体" w:cs="Calibri"/>
          <w:b/>
          <w:szCs w:val="22"/>
          <w:lang w:eastAsia="zh-CN"/>
        </w:rPr>
        <w:t>T</w:t>
      </w:r>
      <w:r>
        <w:rPr>
          <w:rFonts w:eastAsia="宋体" w:cs="Calibri" w:hint="eastAsia"/>
          <w:b/>
          <w:szCs w:val="22"/>
          <w:lang w:eastAsia="zh-CN"/>
        </w:rPr>
        <w:t>o introduce</w:t>
      </w:r>
      <w:r>
        <w:rPr>
          <w:rFonts w:cs="Calibri"/>
          <w:b/>
          <w:szCs w:val="22"/>
          <w:lang w:eastAsia="zh-CN"/>
        </w:rPr>
        <w:t xml:space="preserve"> </w:t>
      </w:r>
      <w:r w:rsidRPr="00EF663A">
        <w:rPr>
          <w:rFonts w:cs="Calibri"/>
          <w:b/>
          <w:szCs w:val="22"/>
          <w:lang w:eastAsia="zh-CN"/>
        </w:rPr>
        <w:t>joint evaluation of threshold based on measurements from both LP-WUR and MR</w:t>
      </w:r>
      <w:r>
        <w:rPr>
          <w:rFonts w:cs="Calibri"/>
          <w:b/>
          <w:szCs w:val="22"/>
          <w:lang w:eastAsia="zh-CN"/>
        </w:rPr>
        <w:t>.</w:t>
      </w:r>
    </w:p>
    <w:p w14:paraId="61A536FB" w14:textId="77777777" w:rsidR="007C208D" w:rsidRDefault="007C208D" w:rsidP="007C20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F071BA">
        <w:rPr>
          <w:b/>
          <w:lang w:eastAsia="zh-CN"/>
        </w:rPr>
        <w:t xml:space="preserve">Observation </w:t>
      </w:r>
      <w:r>
        <w:rPr>
          <w:b/>
          <w:lang w:eastAsia="zh-CN"/>
        </w:rPr>
        <w:t>2: I</w:t>
      </w:r>
      <w:r w:rsidRPr="008B5B85">
        <w:rPr>
          <w:b/>
          <w:lang w:eastAsia="zh-CN"/>
        </w:rPr>
        <w:t xml:space="preserve">f UE does not perform measurement relaxation by LP-WUR, MR can apply NR legacy </w:t>
      </w:r>
      <w:r>
        <w:rPr>
          <w:b/>
          <w:lang w:eastAsia="zh-CN"/>
        </w:rPr>
        <w:t>behaviors</w:t>
      </w:r>
      <w:r w:rsidRPr="008B5B85">
        <w:rPr>
          <w:b/>
          <w:lang w:eastAsia="zh-CN"/>
        </w:rPr>
        <w:t xml:space="preserve"> for RRM measurement.</w:t>
      </w:r>
    </w:p>
    <w:p w14:paraId="6A292737" w14:textId="77777777" w:rsidR="007C208D" w:rsidRPr="00E9187A" w:rsidRDefault="007C208D" w:rsidP="007C208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Cs w:val="22"/>
          <w:lang w:eastAsia="zh-CN"/>
        </w:rPr>
      </w:pPr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>
        <w:rPr>
          <w:rFonts w:cs="Calibri"/>
          <w:b/>
          <w:szCs w:val="22"/>
          <w:lang w:eastAsia="zh-CN"/>
        </w:rPr>
        <w:t>4</w:t>
      </w:r>
      <w:r w:rsidRPr="00415A05">
        <w:rPr>
          <w:rFonts w:cs="Calibri"/>
          <w:b/>
          <w:szCs w:val="22"/>
          <w:lang w:eastAsia="zh-CN"/>
        </w:rPr>
        <w:t xml:space="preserve">: </w:t>
      </w:r>
      <w:r>
        <w:rPr>
          <w:rFonts w:cs="Calibri"/>
          <w:b/>
          <w:szCs w:val="22"/>
          <w:lang w:eastAsia="zh-CN"/>
        </w:rPr>
        <w:t>Before waking MR t</w:t>
      </w:r>
      <w:r w:rsidRPr="00550538">
        <w:rPr>
          <w:rFonts w:cs="Calibri"/>
          <w:b/>
          <w:szCs w:val="22"/>
          <w:lang w:eastAsia="zh-CN"/>
        </w:rPr>
        <w:t xml:space="preserve">o perform the </w:t>
      </w:r>
      <w:r>
        <w:rPr>
          <w:rFonts w:cs="Calibri"/>
          <w:b/>
          <w:szCs w:val="22"/>
          <w:lang w:eastAsia="zh-CN"/>
        </w:rPr>
        <w:t>neighboring</w:t>
      </w:r>
      <w:r w:rsidRPr="00550538">
        <w:rPr>
          <w:rFonts w:cs="Calibri"/>
          <w:b/>
          <w:szCs w:val="22"/>
          <w:lang w:eastAsia="zh-CN"/>
        </w:rPr>
        <w:t xml:space="preserve"> </w:t>
      </w:r>
      <w:r>
        <w:rPr>
          <w:rFonts w:cs="Calibri"/>
          <w:b/>
          <w:szCs w:val="22"/>
          <w:lang w:eastAsia="zh-CN"/>
        </w:rPr>
        <w:t>cell measurement relaxation</w:t>
      </w:r>
      <w:r w:rsidRPr="00550538">
        <w:rPr>
          <w:rFonts w:cs="Calibri"/>
          <w:b/>
          <w:szCs w:val="22"/>
          <w:lang w:eastAsia="zh-CN"/>
        </w:rPr>
        <w:t xml:space="preserve">, it should be determined whether the criteria for performing </w:t>
      </w:r>
      <w:r>
        <w:rPr>
          <w:rFonts w:cs="Calibri"/>
          <w:b/>
          <w:szCs w:val="22"/>
          <w:lang w:eastAsia="zh-CN"/>
        </w:rPr>
        <w:t>neighboring</w:t>
      </w:r>
      <w:r w:rsidRPr="00550538">
        <w:rPr>
          <w:rFonts w:cs="Calibri"/>
          <w:b/>
          <w:szCs w:val="22"/>
          <w:lang w:eastAsia="zh-CN"/>
        </w:rPr>
        <w:t xml:space="preserve"> cell measurement are met</w:t>
      </w:r>
      <w:r>
        <w:rPr>
          <w:rFonts w:ascii="宋体" w:eastAsia="宋体" w:hAnsi="宋体" w:cs="Calibri" w:hint="eastAsia"/>
          <w:b/>
          <w:szCs w:val="22"/>
          <w:lang w:eastAsia="zh-CN"/>
        </w:rPr>
        <w:t>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bookmarkStart w:id="3" w:name="_GoBack"/>
      <w:bookmarkEnd w:id="3"/>
      <w:r w:rsidRPr="005C66B9">
        <w:rPr>
          <w:rFonts w:eastAsia="宋体"/>
          <w:lang w:val="en-US"/>
        </w:rPr>
        <w:t>References</w:t>
      </w:r>
    </w:p>
    <w:p w14:paraId="30C52E6C" w14:textId="4A0037B8" w:rsidR="00582C2B" w:rsidRDefault="00FB71E4" w:rsidP="00FB71E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Times New Roman" w:eastAsia="宋体" w:hAnsi="Times New Roman"/>
          <w:lang w:eastAsia="zh-CN"/>
        </w:rPr>
      </w:pPr>
      <w:r w:rsidRPr="00FB71E4">
        <w:rPr>
          <w:rFonts w:ascii="Times New Roman" w:eastAsia="宋体" w:hAnsi="Times New Roman"/>
          <w:szCs w:val="22"/>
          <w:lang w:eastAsia="zh-CN"/>
        </w:rPr>
        <w:t>RP-240801</w:t>
      </w:r>
      <w:r w:rsidR="00246AA6" w:rsidRPr="00FB71E4">
        <w:rPr>
          <w:rFonts w:ascii="Times New Roman" w:eastAsia="宋体" w:hAnsi="Times New Roman"/>
          <w:szCs w:val="22"/>
          <w:lang w:eastAsia="zh-CN"/>
        </w:rPr>
        <w:t xml:space="preserve"> </w:t>
      </w:r>
      <w:r w:rsidRPr="00FB71E4">
        <w:rPr>
          <w:rFonts w:ascii="Times New Roman" w:eastAsia="宋体" w:hAnsi="Times New Roman"/>
          <w:szCs w:val="22"/>
          <w:lang w:eastAsia="zh-CN"/>
        </w:rPr>
        <w:t>Revised WID: Low-power wake-up signal and receiver for NR (LP-WUS/WUR)</w:t>
      </w:r>
      <w:r w:rsidR="00246AA6" w:rsidRPr="00FB71E4">
        <w:rPr>
          <w:rFonts w:ascii="Times New Roman" w:eastAsia="宋体" w:hAnsi="Times New Roman"/>
          <w:lang w:eastAsia="zh-CN"/>
        </w:rPr>
        <w:t xml:space="preserve"> </w:t>
      </w:r>
    </w:p>
    <w:p w14:paraId="056673D3" w14:textId="5491003B" w:rsidR="00156DA8" w:rsidRPr="00FB71E4" w:rsidRDefault="00156DA8" w:rsidP="00496C6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Times New Roman" w:eastAsia="宋体" w:hAnsi="Times New Roman"/>
          <w:lang w:eastAsia="zh-CN"/>
        </w:rPr>
      </w:pPr>
      <w:r w:rsidRPr="00156DA8">
        <w:rPr>
          <w:rFonts w:ascii="Times New Roman" w:eastAsia="宋体" w:hAnsi="Times New Roman"/>
          <w:lang w:eastAsia="zh-CN"/>
        </w:rPr>
        <w:t>R2-2313939</w:t>
      </w:r>
      <w:r w:rsidR="00496C60">
        <w:rPr>
          <w:rFonts w:ascii="Times New Roman" w:eastAsia="宋体" w:hAnsi="Times New Roman"/>
          <w:lang w:eastAsia="zh-CN"/>
        </w:rPr>
        <w:t xml:space="preserve"> </w:t>
      </w:r>
      <w:r w:rsidR="00496C60" w:rsidRPr="00496C60">
        <w:rPr>
          <w:rFonts w:ascii="Times New Roman" w:eastAsia="宋体" w:hAnsi="Times New Roman"/>
          <w:lang w:eastAsia="zh-CN"/>
        </w:rPr>
        <w:t>Report of [AT124][505][LPWUS] Update of TR 38.869 for LP-WUS WUR (vivo)</w:t>
      </w:r>
    </w:p>
    <w:sectPr w:rsidR="00156DA8" w:rsidRPr="00FB71E4" w:rsidSect="00B41166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4828CE1" w16cex:dateUtc="2024-08-09T07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1B04CCC" w16cid:durableId="74828C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22FCF" w14:textId="77777777" w:rsidR="00272BB9" w:rsidRDefault="00272BB9" w:rsidP="00912621">
      <w:pPr>
        <w:spacing w:after="0"/>
      </w:pPr>
      <w:r>
        <w:separator/>
      </w:r>
    </w:p>
  </w:endnote>
  <w:endnote w:type="continuationSeparator" w:id="0">
    <w:p w14:paraId="65337A87" w14:textId="77777777" w:rsidR="00272BB9" w:rsidRDefault="00272BB9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6AF26" w14:textId="77777777" w:rsidR="00272BB9" w:rsidRDefault="00272BB9" w:rsidP="00912621">
      <w:pPr>
        <w:spacing w:after="0"/>
      </w:pPr>
      <w:r>
        <w:separator/>
      </w:r>
    </w:p>
  </w:footnote>
  <w:footnote w:type="continuationSeparator" w:id="0">
    <w:p w14:paraId="24484E53" w14:textId="77777777" w:rsidR="00272BB9" w:rsidRDefault="00272BB9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516968"/>
    <w:multiLevelType w:val="hybridMultilevel"/>
    <w:tmpl w:val="33269A3A"/>
    <w:lvl w:ilvl="0" w:tplc="2ED89CB2"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C54E63"/>
    <w:multiLevelType w:val="hybridMultilevel"/>
    <w:tmpl w:val="AD5A05E8"/>
    <w:lvl w:ilvl="0" w:tplc="5866AD1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D0E7680"/>
    <w:multiLevelType w:val="hybridMultilevel"/>
    <w:tmpl w:val="CE30A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09032E"/>
    <w:multiLevelType w:val="hybridMultilevel"/>
    <w:tmpl w:val="360606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015E3"/>
    <w:multiLevelType w:val="hybridMultilevel"/>
    <w:tmpl w:val="BF48E340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7" w15:restartNumberingAfterBreak="0">
    <w:nsid w:val="64740A3F"/>
    <w:multiLevelType w:val="multilevel"/>
    <w:tmpl w:val="64740A3F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D66F4D"/>
    <w:multiLevelType w:val="hybridMultilevel"/>
    <w:tmpl w:val="75663E7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202B5"/>
    <w:multiLevelType w:val="hybridMultilevel"/>
    <w:tmpl w:val="A3F68CB4"/>
    <w:lvl w:ilvl="0" w:tplc="1CD45BCC">
      <w:start w:val="1"/>
      <w:numFmt w:val="bullet"/>
      <w:lvlText w:val="-"/>
      <w:lvlJc w:val="left"/>
      <w:pPr>
        <w:ind w:left="84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414B0"/>
    <w:multiLevelType w:val="hybridMultilevel"/>
    <w:tmpl w:val="CE82F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22"/>
  </w:num>
  <w:num w:numId="4">
    <w:abstractNumId w:val="15"/>
  </w:num>
  <w:num w:numId="5">
    <w:abstractNumId w:val="10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19"/>
  </w:num>
  <w:num w:numId="11">
    <w:abstractNumId w:val="13"/>
  </w:num>
  <w:num w:numId="12">
    <w:abstractNumId w:val="6"/>
  </w:num>
  <w:num w:numId="13">
    <w:abstractNumId w:val="7"/>
  </w:num>
  <w:num w:numId="14">
    <w:abstractNumId w:val="18"/>
  </w:num>
  <w:num w:numId="15">
    <w:abstractNumId w:val="17"/>
  </w:num>
  <w:num w:numId="16">
    <w:abstractNumId w:val="16"/>
  </w:num>
  <w:num w:numId="17">
    <w:abstractNumId w:val="11"/>
  </w:num>
  <w:num w:numId="18">
    <w:abstractNumId w:val="9"/>
  </w:num>
  <w:num w:numId="19">
    <w:abstractNumId w:val="12"/>
  </w:num>
  <w:num w:numId="20">
    <w:abstractNumId w:val="5"/>
  </w:num>
  <w:num w:numId="21">
    <w:abstractNumId w:val="25"/>
  </w:num>
  <w:num w:numId="22">
    <w:abstractNumId w:val="23"/>
  </w:num>
  <w:num w:numId="23">
    <w:abstractNumId w:val="20"/>
  </w:num>
  <w:num w:numId="24">
    <w:abstractNumId w:val="26"/>
  </w:num>
  <w:num w:numId="25">
    <w:abstractNumId w:val="2"/>
  </w:num>
  <w:num w:numId="26">
    <w:abstractNumId w:val="0"/>
  </w:num>
  <w:num w:numId="27">
    <w:abstractNumId w:val="14"/>
  </w:num>
  <w:num w:numId="28">
    <w:abstractNumId w:val="22"/>
  </w:num>
  <w:num w:numId="2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0D07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3908"/>
    <w:rsid w:val="00036389"/>
    <w:rsid w:val="000369EB"/>
    <w:rsid w:val="00037088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37A5"/>
    <w:rsid w:val="00054914"/>
    <w:rsid w:val="000555C3"/>
    <w:rsid w:val="00056A5F"/>
    <w:rsid w:val="000604F0"/>
    <w:rsid w:val="00060FC4"/>
    <w:rsid w:val="000627AC"/>
    <w:rsid w:val="0006445C"/>
    <w:rsid w:val="000646DB"/>
    <w:rsid w:val="00064CCE"/>
    <w:rsid w:val="00066250"/>
    <w:rsid w:val="000664E7"/>
    <w:rsid w:val="00066942"/>
    <w:rsid w:val="00066D1B"/>
    <w:rsid w:val="00066F94"/>
    <w:rsid w:val="00071700"/>
    <w:rsid w:val="00073E84"/>
    <w:rsid w:val="000742D1"/>
    <w:rsid w:val="00075573"/>
    <w:rsid w:val="000767B8"/>
    <w:rsid w:val="00077AB9"/>
    <w:rsid w:val="00077AD7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5F54"/>
    <w:rsid w:val="000A636A"/>
    <w:rsid w:val="000A6F9E"/>
    <w:rsid w:val="000A7AA7"/>
    <w:rsid w:val="000A7B12"/>
    <w:rsid w:val="000A7D2A"/>
    <w:rsid w:val="000B0B31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B6EBE"/>
    <w:rsid w:val="000C2B03"/>
    <w:rsid w:val="000C2DB8"/>
    <w:rsid w:val="000C31CE"/>
    <w:rsid w:val="000C44C8"/>
    <w:rsid w:val="000C511B"/>
    <w:rsid w:val="000C5793"/>
    <w:rsid w:val="000C5937"/>
    <w:rsid w:val="000C5B22"/>
    <w:rsid w:val="000C7150"/>
    <w:rsid w:val="000D05A0"/>
    <w:rsid w:val="000D106F"/>
    <w:rsid w:val="000D2691"/>
    <w:rsid w:val="000D404A"/>
    <w:rsid w:val="000D4059"/>
    <w:rsid w:val="000D55D4"/>
    <w:rsid w:val="000D56F8"/>
    <w:rsid w:val="000D5A80"/>
    <w:rsid w:val="000D5B76"/>
    <w:rsid w:val="000D741E"/>
    <w:rsid w:val="000D7737"/>
    <w:rsid w:val="000D7C9F"/>
    <w:rsid w:val="000E0F6B"/>
    <w:rsid w:val="000E10EC"/>
    <w:rsid w:val="000E11E4"/>
    <w:rsid w:val="000E1B91"/>
    <w:rsid w:val="000E214F"/>
    <w:rsid w:val="000E281B"/>
    <w:rsid w:val="000E2934"/>
    <w:rsid w:val="000E296A"/>
    <w:rsid w:val="000E36E2"/>
    <w:rsid w:val="000E4BFD"/>
    <w:rsid w:val="000E4C6D"/>
    <w:rsid w:val="000E4DCB"/>
    <w:rsid w:val="000E51DF"/>
    <w:rsid w:val="000E555F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091D"/>
    <w:rsid w:val="00101BE1"/>
    <w:rsid w:val="001026AA"/>
    <w:rsid w:val="00105DCE"/>
    <w:rsid w:val="00105FBA"/>
    <w:rsid w:val="001062B8"/>
    <w:rsid w:val="001069D7"/>
    <w:rsid w:val="0011167A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540"/>
    <w:rsid w:val="00123AB6"/>
    <w:rsid w:val="001259DC"/>
    <w:rsid w:val="00126373"/>
    <w:rsid w:val="00126AFB"/>
    <w:rsid w:val="00130F3F"/>
    <w:rsid w:val="00131D97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670"/>
    <w:rsid w:val="00140747"/>
    <w:rsid w:val="00140DD5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56DA8"/>
    <w:rsid w:val="001600AA"/>
    <w:rsid w:val="00161043"/>
    <w:rsid w:val="0016182D"/>
    <w:rsid w:val="00162511"/>
    <w:rsid w:val="00162E5D"/>
    <w:rsid w:val="001635AB"/>
    <w:rsid w:val="00164047"/>
    <w:rsid w:val="00164861"/>
    <w:rsid w:val="00166963"/>
    <w:rsid w:val="00166D8A"/>
    <w:rsid w:val="001672CF"/>
    <w:rsid w:val="00172375"/>
    <w:rsid w:val="00172941"/>
    <w:rsid w:val="001744B2"/>
    <w:rsid w:val="00175E53"/>
    <w:rsid w:val="00180A99"/>
    <w:rsid w:val="00180F8A"/>
    <w:rsid w:val="001810B8"/>
    <w:rsid w:val="001843F4"/>
    <w:rsid w:val="00184A34"/>
    <w:rsid w:val="001860BF"/>
    <w:rsid w:val="001868B7"/>
    <w:rsid w:val="00191CA7"/>
    <w:rsid w:val="00191F40"/>
    <w:rsid w:val="00191FD3"/>
    <w:rsid w:val="0019276B"/>
    <w:rsid w:val="00193698"/>
    <w:rsid w:val="0019379F"/>
    <w:rsid w:val="00193840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3D08"/>
    <w:rsid w:val="001A4E14"/>
    <w:rsid w:val="001A56D1"/>
    <w:rsid w:val="001A7EC6"/>
    <w:rsid w:val="001B025C"/>
    <w:rsid w:val="001B0B2D"/>
    <w:rsid w:val="001B18B3"/>
    <w:rsid w:val="001B1C20"/>
    <w:rsid w:val="001B2B14"/>
    <w:rsid w:val="001B2FF4"/>
    <w:rsid w:val="001B3AF9"/>
    <w:rsid w:val="001B3B1B"/>
    <w:rsid w:val="001B3D19"/>
    <w:rsid w:val="001B3EE6"/>
    <w:rsid w:val="001B4D8F"/>
    <w:rsid w:val="001B54EF"/>
    <w:rsid w:val="001B55EB"/>
    <w:rsid w:val="001B5824"/>
    <w:rsid w:val="001B5AB4"/>
    <w:rsid w:val="001B65EE"/>
    <w:rsid w:val="001C007F"/>
    <w:rsid w:val="001C05AB"/>
    <w:rsid w:val="001C1A4F"/>
    <w:rsid w:val="001C2BF7"/>
    <w:rsid w:val="001C2C36"/>
    <w:rsid w:val="001C309B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5CAD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081C"/>
    <w:rsid w:val="002018D9"/>
    <w:rsid w:val="00202579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1060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28A4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AA6"/>
    <w:rsid w:val="00246CC5"/>
    <w:rsid w:val="002470AE"/>
    <w:rsid w:val="00250645"/>
    <w:rsid w:val="002508C0"/>
    <w:rsid w:val="00251F5A"/>
    <w:rsid w:val="00252822"/>
    <w:rsid w:val="0025458C"/>
    <w:rsid w:val="00254C82"/>
    <w:rsid w:val="00255B14"/>
    <w:rsid w:val="00256319"/>
    <w:rsid w:val="00260718"/>
    <w:rsid w:val="00261544"/>
    <w:rsid w:val="0026260D"/>
    <w:rsid w:val="00262E88"/>
    <w:rsid w:val="0026338D"/>
    <w:rsid w:val="00263D9F"/>
    <w:rsid w:val="00264696"/>
    <w:rsid w:val="00267432"/>
    <w:rsid w:val="002700A0"/>
    <w:rsid w:val="00271723"/>
    <w:rsid w:val="00271FE1"/>
    <w:rsid w:val="00272484"/>
    <w:rsid w:val="00272663"/>
    <w:rsid w:val="00272B2D"/>
    <w:rsid w:val="00272BB9"/>
    <w:rsid w:val="00272CF1"/>
    <w:rsid w:val="00272EC9"/>
    <w:rsid w:val="0027305F"/>
    <w:rsid w:val="002730F3"/>
    <w:rsid w:val="00274D41"/>
    <w:rsid w:val="00274FBD"/>
    <w:rsid w:val="00275184"/>
    <w:rsid w:val="002759CB"/>
    <w:rsid w:val="00275D2E"/>
    <w:rsid w:val="00276820"/>
    <w:rsid w:val="00276DBE"/>
    <w:rsid w:val="00280C9C"/>
    <w:rsid w:val="00280D1E"/>
    <w:rsid w:val="00282A0F"/>
    <w:rsid w:val="00284DCA"/>
    <w:rsid w:val="00284FDA"/>
    <w:rsid w:val="0028537A"/>
    <w:rsid w:val="00287C99"/>
    <w:rsid w:val="002904C4"/>
    <w:rsid w:val="0029163D"/>
    <w:rsid w:val="00291AEF"/>
    <w:rsid w:val="002920E0"/>
    <w:rsid w:val="00292137"/>
    <w:rsid w:val="0029256A"/>
    <w:rsid w:val="00293D3C"/>
    <w:rsid w:val="002952AA"/>
    <w:rsid w:val="00295EBD"/>
    <w:rsid w:val="00296449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E69"/>
    <w:rsid w:val="002C1897"/>
    <w:rsid w:val="002C1C52"/>
    <w:rsid w:val="002C2070"/>
    <w:rsid w:val="002C2844"/>
    <w:rsid w:val="002C347A"/>
    <w:rsid w:val="002C35FA"/>
    <w:rsid w:val="002C5B9C"/>
    <w:rsid w:val="002C5FB0"/>
    <w:rsid w:val="002C6CFB"/>
    <w:rsid w:val="002C7241"/>
    <w:rsid w:val="002C7F40"/>
    <w:rsid w:val="002D0886"/>
    <w:rsid w:val="002D11F2"/>
    <w:rsid w:val="002D17CE"/>
    <w:rsid w:val="002D1E7E"/>
    <w:rsid w:val="002D452F"/>
    <w:rsid w:val="002D4A88"/>
    <w:rsid w:val="002D5D6A"/>
    <w:rsid w:val="002D7ACB"/>
    <w:rsid w:val="002E04CE"/>
    <w:rsid w:val="002E0ECB"/>
    <w:rsid w:val="002E227E"/>
    <w:rsid w:val="002E250C"/>
    <w:rsid w:val="002E3F17"/>
    <w:rsid w:val="002E5348"/>
    <w:rsid w:val="002E6BD9"/>
    <w:rsid w:val="002E7753"/>
    <w:rsid w:val="002F0AE5"/>
    <w:rsid w:val="002F252E"/>
    <w:rsid w:val="002F4184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860"/>
    <w:rsid w:val="00307C3C"/>
    <w:rsid w:val="00307ED9"/>
    <w:rsid w:val="00310556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1C65"/>
    <w:rsid w:val="00342CBD"/>
    <w:rsid w:val="00342D80"/>
    <w:rsid w:val="003438FA"/>
    <w:rsid w:val="003445A4"/>
    <w:rsid w:val="003454BC"/>
    <w:rsid w:val="00345A40"/>
    <w:rsid w:val="003507E6"/>
    <w:rsid w:val="00350E88"/>
    <w:rsid w:val="0035134B"/>
    <w:rsid w:val="00352077"/>
    <w:rsid w:val="00352938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27E2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DAA"/>
    <w:rsid w:val="003926C6"/>
    <w:rsid w:val="00392721"/>
    <w:rsid w:val="003932E1"/>
    <w:rsid w:val="003939AC"/>
    <w:rsid w:val="00394300"/>
    <w:rsid w:val="003946C2"/>
    <w:rsid w:val="00394DC6"/>
    <w:rsid w:val="00396946"/>
    <w:rsid w:val="00396D68"/>
    <w:rsid w:val="00397D24"/>
    <w:rsid w:val="003A0491"/>
    <w:rsid w:val="003A09E1"/>
    <w:rsid w:val="003A0CFD"/>
    <w:rsid w:val="003A1A7A"/>
    <w:rsid w:val="003A1BBC"/>
    <w:rsid w:val="003A292F"/>
    <w:rsid w:val="003A345E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14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40E"/>
    <w:rsid w:val="003D1532"/>
    <w:rsid w:val="003D3B09"/>
    <w:rsid w:val="003D44CE"/>
    <w:rsid w:val="003D48AD"/>
    <w:rsid w:val="003D4CC4"/>
    <w:rsid w:val="003D5B41"/>
    <w:rsid w:val="003D5DA1"/>
    <w:rsid w:val="003D675C"/>
    <w:rsid w:val="003D6B53"/>
    <w:rsid w:val="003D6E7E"/>
    <w:rsid w:val="003D7389"/>
    <w:rsid w:val="003D7584"/>
    <w:rsid w:val="003E1130"/>
    <w:rsid w:val="003E1E62"/>
    <w:rsid w:val="003E226D"/>
    <w:rsid w:val="003E244E"/>
    <w:rsid w:val="003E30E6"/>
    <w:rsid w:val="003E468A"/>
    <w:rsid w:val="003E4AF6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4BE"/>
    <w:rsid w:val="00406860"/>
    <w:rsid w:val="00406DEC"/>
    <w:rsid w:val="00407202"/>
    <w:rsid w:val="004129F4"/>
    <w:rsid w:val="00412DE7"/>
    <w:rsid w:val="004159F5"/>
    <w:rsid w:val="00415A05"/>
    <w:rsid w:val="0041633E"/>
    <w:rsid w:val="004209D5"/>
    <w:rsid w:val="0042126F"/>
    <w:rsid w:val="00424238"/>
    <w:rsid w:val="0042724F"/>
    <w:rsid w:val="00427E5F"/>
    <w:rsid w:val="004300C4"/>
    <w:rsid w:val="00430537"/>
    <w:rsid w:val="00432533"/>
    <w:rsid w:val="00432E6B"/>
    <w:rsid w:val="00432FE0"/>
    <w:rsid w:val="004351B0"/>
    <w:rsid w:val="0043563F"/>
    <w:rsid w:val="0043586C"/>
    <w:rsid w:val="004358FB"/>
    <w:rsid w:val="00436BCE"/>
    <w:rsid w:val="00437031"/>
    <w:rsid w:val="004409A9"/>
    <w:rsid w:val="00441873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5D2"/>
    <w:rsid w:val="00455818"/>
    <w:rsid w:val="00455F6E"/>
    <w:rsid w:val="0045632A"/>
    <w:rsid w:val="004567A0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26B8"/>
    <w:rsid w:val="00473B11"/>
    <w:rsid w:val="00476B51"/>
    <w:rsid w:val="00476B71"/>
    <w:rsid w:val="00477868"/>
    <w:rsid w:val="004802B6"/>
    <w:rsid w:val="00481F78"/>
    <w:rsid w:val="0048312E"/>
    <w:rsid w:val="00484BB6"/>
    <w:rsid w:val="00484D7F"/>
    <w:rsid w:val="0048626C"/>
    <w:rsid w:val="00487653"/>
    <w:rsid w:val="00490D85"/>
    <w:rsid w:val="00491B2B"/>
    <w:rsid w:val="00492800"/>
    <w:rsid w:val="004958DF"/>
    <w:rsid w:val="00496621"/>
    <w:rsid w:val="00496C60"/>
    <w:rsid w:val="00497FBD"/>
    <w:rsid w:val="004A2BD6"/>
    <w:rsid w:val="004A3780"/>
    <w:rsid w:val="004A40BC"/>
    <w:rsid w:val="004A42D7"/>
    <w:rsid w:val="004A4D01"/>
    <w:rsid w:val="004A532F"/>
    <w:rsid w:val="004A53AF"/>
    <w:rsid w:val="004A5985"/>
    <w:rsid w:val="004A6D3A"/>
    <w:rsid w:val="004B185E"/>
    <w:rsid w:val="004B1F48"/>
    <w:rsid w:val="004B26F6"/>
    <w:rsid w:val="004B2928"/>
    <w:rsid w:val="004B2BD6"/>
    <w:rsid w:val="004B2C42"/>
    <w:rsid w:val="004B3DDE"/>
    <w:rsid w:val="004B414A"/>
    <w:rsid w:val="004B5B49"/>
    <w:rsid w:val="004C181E"/>
    <w:rsid w:val="004C36E5"/>
    <w:rsid w:val="004C3E12"/>
    <w:rsid w:val="004C3F5E"/>
    <w:rsid w:val="004C4139"/>
    <w:rsid w:val="004C4D30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1253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0AB"/>
    <w:rsid w:val="004E17FF"/>
    <w:rsid w:val="004E1EB0"/>
    <w:rsid w:val="004E2104"/>
    <w:rsid w:val="004E288E"/>
    <w:rsid w:val="004E29A5"/>
    <w:rsid w:val="004E2A34"/>
    <w:rsid w:val="004E3D9D"/>
    <w:rsid w:val="004E4B20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48D6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3376"/>
    <w:rsid w:val="00515A28"/>
    <w:rsid w:val="0051622E"/>
    <w:rsid w:val="005162C8"/>
    <w:rsid w:val="00521092"/>
    <w:rsid w:val="00521C40"/>
    <w:rsid w:val="005222E0"/>
    <w:rsid w:val="00522D79"/>
    <w:rsid w:val="0052369E"/>
    <w:rsid w:val="005237A6"/>
    <w:rsid w:val="0052422A"/>
    <w:rsid w:val="00524398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36D7"/>
    <w:rsid w:val="00534C85"/>
    <w:rsid w:val="00535021"/>
    <w:rsid w:val="005355E5"/>
    <w:rsid w:val="0053665F"/>
    <w:rsid w:val="00536672"/>
    <w:rsid w:val="0053757B"/>
    <w:rsid w:val="00542AA6"/>
    <w:rsid w:val="00542ECE"/>
    <w:rsid w:val="00543452"/>
    <w:rsid w:val="0054464B"/>
    <w:rsid w:val="00546649"/>
    <w:rsid w:val="00547947"/>
    <w:rsid w:val="00550538"/>
    <w:rsid w:val="005507A3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367"/>
    <w:rsid w:val="00566B16"/>
    <w:rsid w:val="005670B2"/>
    <w:rsid w:val="00567508"/>
    <w:rsid w:val="00567D62"/>
    <w:rsid w:val="00573BFD"/>
    <w:rsid w:val="0057555A"/>
    <w:rsid w:val="005759B5"/>
    <w:rsid w:val="005759E3"/>
    <w:rsid w:val="00576633"/>
    <w:rsid w:val="00576EFE"/>
    <w:rsid w:val="00581261"/>
    <w:rsid w:val="00581997"/>
    <w:rsid w:val="00582C2B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26F6"/>
    <w:rsid w:val="00593C95"/>
    <w:rsid w:val="0059678B"/>
    <w:rsid w:val="0059683E"/>
    <w:rsid w:val="0059704C"/>
    <w:rsid w:val="005977F1"/>
    <w:rsid w:val="005979EC"/>
    <w:rsid w:val="005A0323"/>
    <w:rsid w:val="005A1F53"/>
    <w:rsid w:val="005A323C"/>
    <w:rsid w:val="005A3779"/>
    <w:rsid w:val="005A46A9"/>
    <w:rsid w:val="005A47AB"/>
    <w:rsid w:val="005A4A76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5894"/>
    <w:rsid w:val="005B627E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C73FE"/>
    <w:rsid w:val="005D1A3B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775F"/>
    <w:rsid w:val="006007F9"/>
    <w:rsid w:val="0060165B"/>
    <w:rsid w:val="00605700"/>
    <w:rsid w:val="00605A7A"/>
    <w:rsid w:val="006061FB"/>
    <w:rsid w:val="006076B8"/>
    <w:rsid w:val="0061049C"/>
    <w:rsid w:val="00610A56"/>
    <w:rsid w:val="00611266"/>
    <w:rsid w:val="006112C0"/>
    <w:rsid w:val="00611892"/>
    <w:rsid w:val="006122E2"/>
    <w:rsid w:val="006130BE"/>
    <w:rsid w:val="0061376E"/>
    <w:rsid w:val="00614F06"/>
    <w:rsid w:val="00615F1F"/>
    <w:rsid w:val="00616154"/>
    <w:rsid w:val="00616A68"/>
    <w:rsid w:val="00616ECF"/>
    <w:rsid w:val="00617DC0"/>
    <w:rsid w:val="00617E9F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15BF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3236"/>
    <w:rsid w:val="0065337C"/>
    <w:rsid w:val="0065502E"/>
    <w:rsid w:val="0065671A"/>
    <w:rsid w:val="00656A4A"/>
    <w:rsid w:val="00661210"/>
    <w:rsid w:val="006631B7"/>
    <w:rsid w:val="006640D4"/>
    <w:rsid w:val="00664683"/>
    <w:rsid w:val="006652FF"/>
    <w:rsid w:val="00666B8B"/>
    <w:rsid w:val="00667D6F"/>
    <w:rsid w:val="00670DEF"/>
    <w:rsid w:val="00670F04"/>
    <w:rsid w:val="0067166D"/>
    <w:rsid w:val="00672220"/>
    <w:rsid w:val="0067284A"/>
    <w:rsid w:val="0067495D"/>
    <w:rsid w:val="00675CCE"/>
    <w:rsid w:val="00676AC5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051"/>
    <w:rsid w:val="00690113"/>
    <w:rsid w:val="00690876"/>
    <w:rsid w:val="006908B9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519"/>
    <w:rsid w:val="006B4972"/>
    <w:rsid w:val="006B4C8E"/>
    <w:rsid w:val="006B4FD0"/>
    <w:rsid w:val="006B5B64"/>
    <w:rsid w:val="006C0C2B"/>
    <w:rsid w:val="006C2E0B"/>
    <w:rsid w:val="006C3346"/>
    <w:rsid w:val="006C3743"/>
    <w:rsid w:val="006C3F89"/>
    <w:rsid w:val="006C4651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61C4"/>
    <w:rsid w:val="006E6DD6"/>
    <w:rsid w:val="006E6E8A"/>
    <w:rsid w:val="006F3F5A"/>
    <w:rsid w:val="006F43FB"/>
    <w:rsid w:val="006F4A09"/>
    <w:rsid w:val="006F5097"/>
    <w:rsid w:val="006F56E1"/>
    <w:rsid w:val="006F5872"/>
    <w:rsid w:val="006F69F0"/>
    <w:rsid w:val="00700410"/>
    <w:rsid w:val="00702CA9"/>
    <w:rsid w:val="00702DC4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5F83"/>
    <w:rsid w:val="00716B62"/>
    <w:rsid w:val="00716D25"/>
    <w:rsid w:val="00717472"/>
    <w:rsid w:val="00717CE6"/>
    <w:rsid w:val="0072127C"/>
    <w:rsid w:val="00721AC4"/>
    <w:rsid w:val="00724A85"/>
    <w:rsid w:val="0072527C"/>
    <w:rsid w:val="00727A77"/>
    <w:rsid w:val="0073077F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D5E"/>
    <w:rsid w:val="00746ED1"/>
    <w:rsid w:val="00747431"/>
    <w:rsid w:val="00747CB1"/>
    <w:rsid w:val="00747FFB"/>
    <w:rsid w:val="00751A12"/>
    <w:rsid w:val="00754076"/>
    <w:rsid w:val="00755334"/>
    <w:rsid w:val="0075689F"/>
    <w:rsid w:val="007603EF"/>
    <w:rsid w:val="00761E37"/>
    <w:rsid w:val="0076436D"/>
    <w:rsid w:val="00764B55"/>
    <w:rsid w:val="007652A2"/>
    <w:rsid w:val="007669FF"/>
    <w:rsid w:val="00766B55"/>
    <w:rsid w:val="00766C70"/>
    <w:rsid w:val="00767D4D"/>
    <w:rsid w:val="00770212"/>
    <w:rsid w:val="00770708"/>
    <w:rsid w:val="00770CF3"/>
    <w:rsid w:val="00771416"/>
    <w:rsid w:val="00773120"/>
    <w:rsid w:val="00775E0A"/>
    <w:rsid w:val="007761B3"/>
    <w:rsid w:val="00776FEE"/>
    <w:rsid w:val="007825CE"/>
    <w:rsid w:val="00782B87"/>
    <w:rsid w:val="00783AF5"/>
    <w:rsid w:val="0078543D"/>
    <w:rsid w:val="00785C72"/>
    <w:rsid w:val="00786A86"/>
    <w:rsid w:val="007901F7"/>
    <w:rsid w:val="007912E2"/>
    <w:rsid w:val="007927FD"/>
    <w:rsid w:val="00792F36"/>
    <w:rsid w:val="00793A3D"/>
    <w:rsid w:val="007941C4"/>
    <w:rsid w:val="0079482A"/>
    <w:rsid w:val="0079494E"/>
    <w:rsid w:val="0079507C"/>
    <w:rsid w:val="00795FCC"/>
    <w:rsid w:val="00796159"/>
    <w:rsid w:val="00796FDC"/>
    <w:rsid w:val="00797FED"/>
    <w:rsid w:val="007A3F51"/>
    <w:rsid w:val="007A4791"/>
    <w:rsid w:val="007A53ED"/>
    <w:rsid w:val="007A5961"/>
    <w:rsid w:val="007A5B64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208D"/>
    <w:rsid w:val="007C36E3"/>
    <w:rsid w:val="007C4854"/>
    <w:rsid w:val="007C600E"/>
    <w:rsid w:val="007D0CE3"/>
    <w:rsid w:val="007D0DB7"/>
    <w:rsid w:val="007D2964"/>
    <w:rsid w:val="007D2B19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D7D85"/>
    <w:rsid w:val="007E0C3A"/>
    <w:rsid w:val="007E0CEF"/>
    <w:rsid w:val="007E1C61"/>
    <w:rsid w:val="007E36C7"/>
    <w:rsid w:val="007E3D6F"/>
    <w:rsid w:val="007E3EE2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065A"/>
    <w:rsid w:val="00800D3E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2DEF"/>
    <w:rsid w:val="00824990"/>
    <w:rsid w:val="00825A09"/>
    <w:rsid w:val="00825CBF"/>
    <w:rsid w:val="00830736"/>
    <w:rsid w:val="008313BB"/>
    <w:rsid w:val="0083151E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3658"/>
    <w:rsid w:val="00854A6F"/>
    <w:rsid w:val="00854EF6"/>
    <w:rsid w:val="00857223"/>
    <w:rsid w:val="00857330"/>
    <w:rsid w:val="00857F2C"/>
    <w:rsid w:val="008603BB"/>
    <w:rsid w:val="0086060E"/>
    <w:rsid w:val="008611F6"/>
    <w:rsid w:val="00862567"/>
    <w:rsid w:val="00862BD7"/>
    <w:rsid w:val="00863FEA"/>
    <w:rsid w:val="00864D8C"/>
    <w:rsid w:val="00865913"/>
    <w:rsid w:val="00866758"/>
    <w:rsid w:val="00866B77"/>
    <w:rsid w:val="00867727"/>
    <w:rsid w:val="008707C1"/>
    <w:rsid w:val="00871238"/>
    <w:rsid w:val="00871353"/>
    <w:rsid w:val="008720F5"/>
    <w:rsid w:val="008722A8"/>
    <w:rsid w:val="00873E75"/>
    <w:rsid w:val="008750FB"/>
    <w:rsid w:val="00875167"/>
    <w:rsid w:val="0087530A"/>
    <w:rsid w:val="00875477"/>
    <w:rsid w:val="00875E01"/>
    <w:rsid w:val="0087679A"/>
    <w:rsid w:val="00877CCF"/>
    <w:rsid w:val="008801A5"/>
    <w:rsid w:val="008825F8"/>
    <w:rsid w:val="00882A3F"/>
    <w:rsid w:val="00882BBB"/>
    <w:rsid w:val="0088381E"/>
    <w:rsid w:val="00884211"/>
    <w:rsid w:val="0088421A"/>
    <w:rsid w:val="00885BC1"/>
    <w:rsid w:val="00885DDD"/>
    <w:rsid w:val="0088607E"/>
    <w:rsid w:val="00890AB7"/>
    <w:rsid w:val="00890B96"/>
    <w:rsid w:val="0089190B"/>
    <w:rsid w:val="00892A9C"/>
    <w:rsid w:val="00892DFB"/>
    <w:rsid w:val="008932A2"/>
    <w:rsid w:val="00894D8C"/>
    <w:rsid w:val="008969DB"/>
    <w:rsid w:val="00896F58"/>
    <w:rsid w:val="00897F96"/>
    <w:rsid w:val="008A038B"/>
    <w:rsid w:val="008A0480"/>
    <w:rsid w:val="008A0A95"/>
    <w:rsid w:val="008A12C4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5B85"/>
    <w:rsid w:val="008B6431"/>
    <w:rsid w:val="008B655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4B35"/>
    <w:rsid w:val="008D5963"/>
    <w:rsid w:val="008D5A8C"/>
    <w:rsid w:val="008D6717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407"/>
    <w:rsid w:val="008F3DE8"/>
    <w:rsid w:val="008F4447"/>
    <w:rsid w:val="008F45B9"/>
    <w:rsid w:val="008F4619"/>
    <w:rsid w:val="008F56B6"/>
    <w:rsid w:val="009002E2"/>
    <w:rsid w:val="00900D44"/>
    <w:rsid w:val="00904182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2C6B"/>
    <w:rsid w:val="00913B3A"/>
    <w:rsid w:val="009154FB"/>
    <w:rsid w:val="009155C9"/>
    <w:rsid w:val="00915BD1"/>
    <w:rsid w:val="00915BDE"/>
    <w:rsid w:val="009160C9"/>
    <w:rsid w:val="00916DBF"/>
    <w:rsid w:val="009176C1"/>
    <w:rsid w:val="00917815"/>
    <w:rsid w:val="00920028"/>
    <w:rsid w:val="00920E30"/>
    <w:rsid w:val="00921F0E"/>
    <w:rsid w:val="00921F69"/>
    <w:rsid w:val="00922088"/>
    <w:rsid w:val="009232B9"/>
    <w:rsid w:val="009234B3"/>
    <w:rsid w:val="00923518"/>
    <w:rsid w:val="00923B90"/>
    <w:rsid w:val="00923E50"/>
    <w:rsid w:val="009243E5"/>
    <w:rsid w:val="00924423"/>
    <w:rsid w:val="00925662"/>
    <w:rsid w:val="00926736"/>
    <w:rsid w:val="00930655"/>
    <w:rsid w:val="009312BD"/>
    <w:rsid w:val="00931394"/>
    <w:rsid w:val="009317FD"/>
    <w:rsid w:val="00933787"/>
    <w:rsid w:val="00934151"/>
    <w:rsid w:val="009349EA"/>
    <w:rsid w:val="0093526E"/>
    <w:rsid w:val="0093710E"/>
    <w:rsid w:val="009400C4"/>
    <w:rsid w:val="009410D9"/>
    <w:rsid w:val="00942EC0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6093"/>
    <w:rsid w:val="00956D98"/>
    <w:rsid w:val="00957B8D"/>
    <w:rsid w:val="00957EE5"/>
    <w:rsid w:val="00957F57"/>
    <w:rsid w:val="0096066C"/>
    <w:rsid w:val="00960CA7"/>
    <w:rsid w:val="009616AC"/>
    <w:rsid w:val="009626CF"/>
    <w:rsid w:val="0096478B"/>
    <w:rsid w:val="00965B41"/>
    <w:rsid w:val="009674D5"/>
    <w:rsid w:val="00970241"/>
    <w:rsid w:val="0097030C"/>
    <w:rsid w:val="0097141F"/>
    <w:rsid w:val="00973C9F"/>
    <w:rsid w:val="00975D0D"/>
    <w:rsid w:val="00975E5B"/>
    <w:rsid w:val="00976F83"/>
    <w:rsid w:val="00977476"/>
    <w:rsid w:val="00980367"/>
    <w:rsid w:val="00982296"/>
    <w:rsid w:val="00982707"/>
    <w:rsid w:val="00983317"/>
    <w:rsid w:val="00983751"/>
    <w:rsid w:val="009849D8"/>
    <w:rsid w:val="009849F1"/>
    <w:rsid w:val="00986216"/>
    <w:rsid w:val="00986A28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A02D0"/>
    <w:rsid w:val="009A309B"/>
    <w:rsid w:val="009A362F"/>
    <w:rsid w:val="009A4401"/>
    <w:rsid w:val="009A49A5"/>
    <w:rsid w:val="009A515F"/>
    <w:rsid w:val="009A5383"/>
    <w:rsid w:val="009A6C6C"/>
    <w:rsid w:val="009A7AA6"/>
    <w:rsid w:val="009B1CFF"/>
    <w:rsid w:val="009B3725"/>
    <w:rsid w:val="009B39E2"/>
    <w:rsid w:val="009B416A"/>
    <w:rsid w:val="009B5793"/>
    <w:rsid w:val="009B5BFB"/>
    <w:rsid w:val="009B6B6B"/>
    <w:rsid w:val="009B7E6F"/>
    <w:rsid w:val="009C148B"/>
    <w:rsid w:val="009C15EB"/>
    <w:rsid w:val="009C18CE"/>
    <w:rsid w:val="009C199B"/>
    <w:rsid w:val="009C280F"/>
    <w:rsid w:val="009C3691"/>
    <w:rsid w:val="009C516F"/>
    <w:rsid w:val="009C5BD3"/>
    <w:rsid w:val="009C5F3B"/>
    <w:rsid w:val="009C6A78"/>
    <w:rsid w:val="009C7B06"/>
    <w:rsid w:val="009D0710"/>
    <w:rsid w:val="009D1CB4"/>
    <w:rsid w:val="009D3509"/>
    <w:rsid w:val="009D4D03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07D7"/>
    <w:rsid w:val="00A31971"/>
    <w:rsid w:val="00A31C91"/>
    <w:rsid w:val="00A335AA"/>
    <w:rsid w:val="00A34BB2"/>
    <w:rsid w:val="00A34C43"/>
    <w:rsid w:val="00A36A35"/>
    <w:rsid w:val="00A40DD6"/>
    <w:rsid w:val="00A41167"/>
    <w:rsid w:val="00A412B2"/>
    <w:rsid w:val="00A417F8"/>
    <w:rsid w:val="00A42455"/>
    <w:rsid w:val="00A42E74"/>
    <w:rsid w:val="00A43200"/>
    <w:rsid w:val="00A43F73"/>
    <w:rsid w:val="00A46158"/>
    <w:rsid w:val="00A465A7"/>
    <w:rsid w:val="00A468E8"/>
    <w:rsid w:val="00A47118"/>
    <w:rsid w:val="00A5110A"/>
    <w:rsid w:val="00A5155B"/>
    <w:rsid w:val="00A5466F"/>
    <w:rsid w:val="00A55480"/>
    <w:rsid w:val="00A55A41"/>
    <w:rsid w:val="00A55E1A"/>
    <w:rsid w:val="00A56D06"/>
    <w:rsid w:val="00A575E4"/>
    <w:rsid w:val="00A57BD4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6F"/>
    <w:rsid w:val="00A803E9"/>
    <w:rsid w:val="00A8115E"/>
    <w:rsid w:val="00A81C80"/>
    <w:rsid w:val="00A8275C"/>
    <w:rsid w:val="00A8280C"/>
    <w:rsid w:val="00A82867"/>
    <w:rsid w:val="00A832FB"/>
    <w:rsid w:val="00A85660"/>
    <w:rsid w:val="00A8578C"/>
    <w:rsid w:val="00A860BC"/>
    <w:rsid w:val="00A86C40"/>
    <w:rsid w:val="00A86ED2"/>
    <w:rsid w:val="00A877B0"/>
    <w:rsid w:val="00A87F07"/>
    <w:rsid w:val="00A90104"/>
    <w:rsid w:val="00A90D52"/>
    <w:rsid w:val="00A9321D"/>
    <w:rsid w:val="00A948E5"/>
    <w:rsid w:val="00A95013"/>
    <w:rsid w:val="00A96441"/>
    <w:rsid w:val="00A9678C"/>
    <w:rsid w:val="00A972BA"/>
    <w:rsid w:val="00A978E8"/>
    <w:rsid w:val="00AA05FC"/>
    <w:rsid w:val="00AA150E"/>
    <w:rsid w:val="00AA3384"/>
    <w:rsid w:val="00AA3467"/>
    <w:rsid w:val="00AA3820"/>
    <w:rsid w:val="00AA397F"/>
    <w:rsid w:val="00AA3EEB"/>
    <w:rsid w:val="00AA4D54"/>
    <w:rsid w:val="00AA5E59"/>
    <w:rsid w:val="00AB0187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8B0"/>
    <w:rsid w:val="00AB6D23"/>
    <w:rsid w:val="00AC14B1"/>
    <w:rsid w:val="00AC178E"/>
    <w:rsid w:val="00AC3BB5"/>
    <w:rsid w:val="00AC5B7A"/>
    <w:rsid w:val="00AC6485"/>
    <w:rsid w:val="00AD09D0"/>
    <w:rsid w:val="00AD1EC4"/>
    <w:rsid w:val="00AD25E5"/>
    <w:rsid w:val="00AD283E"/>
    <w:rsid w:val="00AD2D73"/>
    <w:rsid w:val="00AD2E08"/>
    <w:rsid w:val="00AD3D28"/>
    <w:rsid w:val="00AD5AB8"/>
    <w:rsid w:val="00AD5DFF"/>
    <w:rsid w:val="00AD6388"/>
    <w:rsid w:val="00AE2723"/>
    <w:rsid w:val="00AE2A58"/>
    <w:rsid w:val="00AE3097"/>
    <w:rsid w:val="00AE36EA"/>
    <w:rsid w:val="00AE4DC5"/>
    <w:rsid w:val="00AE58FC"/>
    <w:rsid w:val="00AE6D1C"/>
    <w:rsid w:val="00AE79E6"/>
    <w:rsid w:val="00AF1120"/>
    <w:rsid w:val="00AF270A"/>
    <w:rsid w:val="00AF5ADB"/>
    <w:rsid w:val="00AF5CB9"/>
    <w:rsid w:val="00AF61D7"/>
    <w:rsid w:val="00AF6784"/>
    <w:rsid w:val="00AF7A3D"/>
    <w:rsid w:val="00AF7B9D"/>
    <w:rsid w:val="00B0055A"/>
    <w:rsid w:val="00B01BF2"/>
    <w:rsid w:val="00B01EA9"/>
    <w:rsid w:val="00B06140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158C"/>
    <w:rsid w:val="00B327DF"/>
    <w:rsid w:val="00B32EE4"/>
    <w:rsid w:val="00B341B3"/>
    <w:rsid w:val="00B34574"/>
    <w:rsid w:val="00B351C4"/>
    <w:rsid w:val="00B36527"/>
    <w:rsid w:val="00B37855"/>
    <w:rsid w:val="00B404C6"/>
    <w:rsid w:val="00B404D5"/>
    <w:rsid w:val="00B41166"/>
    <w:rsid w:val="00B4118E"/>
    <w:rsid w:val="00B41248"/>
    <w:rsid w:val="00B4157A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3E34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1A1F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67A"/>
    <w:rsid w:val="00B83A15"/>
    <w:rsid w:val="00B8402C"/>
    <w:rsid w:val="00B858DC"/>
    <w:rsid w:val="00B85CF2"/>
    <w:rsid w:val="00B863F0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3AD2"/>
    <w:rsid w:val="00BA5150"/>
    <w:rsid w:val="00BA528E"/>
    <w:rsid w:val="00BA592A"/>
    <w:rsid w:val="00BA5CF4"/>
    <w:rsid w:val="00BA6D8D"/>
    <w:rsid w:val="00BA7022"/>
    <w:rsid w:val="00BA7038"/>
    <w:rsid w:val="00BB015D"/>
    <w:rsid w:val="00BB030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3D98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2BAB"/>
    <w:rsid w:val="00C54F0C"/>
    <w:rsid w:val="00C54F77"/>
    <w:rsid w:val="00C55899"/>
    <w:rsid w:val="00C55B63"/>
    <w:rsid w:val="00C5638E"/>
    <w:rsid w:val="00C564F1"/>
    <w:rsid w:val="00C566EC"/>
    <w:rsid w:val="00C56CBE"/>
    <w:rsid w:val="00C56D69"/>
    <w:rsid w:val="00C604FE"/>
    <w:rsid w:val="00C60730"/>
    <w:rsid w:val="00C62411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5941"/>
    <w:rsid w:val="00C75E83"/>
    <w:rsid w:val="00C768EA"/>
    <w:rsid w:val="00C803F1"/>
    <w:rsid w:val="00C81A27"/>
    <w:rsid w:val="00C84299"/>
    <w:rsid w:val="00C85F7F"/>
    <w:rsid w:val="00C8624E"/>
    <w:rsid w:val="00C86E8D"/>
    <w:rsid w:val="00C92170"/>
    <w:rsid w:val="00C928E4"/>
    <w:rsid w:val="00C92D11"/>
    <w:rsid w:val="00C92F74"/>
    <w:rsid w:val="00C9385F"/>
    <w:rsid w:val="00C9426C"/>
    <w:rsid w:val="00C94D41"/>
    <w:rsid w:val="00C95155"/>
    <w:rsid w:val="00C955AE"/>
    <w:rsid w:val="00C9565A"/>
    <w:rsid w:val="00C96077"/>
    <w:rsid w:val="00C97125"/>
    <w:rsid w:val="00C97789"/>
    <w:rsid w:val="00C97AA8"/>
    <w:rsid w:val="00C97D67"/>
    <w:rsid w:val="00C97E6E"/>
    <w:rsid w:val="00CA072C"/>
    <w:rsid w:val="00CA13BE"/>
    <w:rsid w:val="00CA2F86"/>
    <w:rsid w:val="00CA37FD"/>
    <w:rsid w:val="00CA3FDD"/>
    <w:rsid w:val="00CA54F9"/>
    <w:rsid w:val="00CA59C3"/>
    <w:rsid w:val="00CA714D"/>
    <w:rsid w:val="00CA7A99"/>
    <w:rsid w:val="00CB0331"/>
    <w:rsid w:val="00CB245E"/>
    <w:rsid w:val="00CB263C"/>
    <w:rsid w:val="00CB4BC9"/>
    <w:rsid w:val="00CB5FBD"/>
    <w:rsid w:val="00CB63BF"/>
    <w:rsid w:val="00CC1B0E"/>
    <w:rsid w:val="00CC2B64"/>
    <w:rsid w:val="00CC3325"/>
    <w:rsid w:val="00CC404B"/>
    <w:rsid w:val="00CC5BE2"/>
    <w:rsid w:val="00CC661C"/>
    <w:rsid w:val="00CC7262"/>
    <w:rsid w:val="00CC7F7A"/>
    <w:rsid w:val="00CD105D"/>
    <w:rsid w:val="00CD2A83"/>
    <w:rsid w:val="00CD2AD6"/>
    <w:rsid w:val="00CD4335"/>
    <w:rsid w:val="00CD4419"/>
    <w:rsid w:val="00CD4D12"/>
    <w:rsid w:val="00CD525D"/>
    <w:rsid w:val="00CD6D2F"/>
    <w:rsid w:val="00CD6E0D"/>
    <w:rsid w:val="00CD7DCF"/>
    <w:rsid w:val="00CE0055"/>
    <w:rsid w:val="00CE0B88"/>
    <w:rsid w:val="00CE12D2"/>
    <w:rsid w:val="00CE1481"/>
    <w:rsid w:val="00CE48EE"/>
    <w:rsid w:val="00CE556F"/>
    <w:rsid w:val="00CE63A4"/>
    <w:rsid w:val="00CE7291"/>
    <w:rsid w:val="00CE76D3"/>
    <w:rsid w:val="00CE7F6E"/>
    <w:rsid w:val="00CF00C0"/>
    <w:rsid w:val="00CF1D3D"/>
    <w:rsid w:val="00CF415C"/>
    <w:rsid w:val="00CF4AF4"/>
    <w:rsid w:val="00CF52BD"/>
    <w:rsid w:val="00D0091C"/>
    <w:rsid w:val="00D018B5"/>
    <w:rsid w:val="00D01B3C"/>
    <w:rsid w:val="00D023EE"/>
    <w:rsid w:val="00D02960"/>
    <w:rsid w:val="00D032C8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0866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4DB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333F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255"/>
    <w:rsid w:val="00D52E15"/>
    <w:rsid w:val="00D52F34"/>
    <w:rsid w:val="00D52FD2"/>
    <w:rsid w:val="00D53973"/>
    <w:rsid w:val="00D54E57"/>
    <w:rsid w:val="00D56025"/>
    <w:rsid w:val="00D56379"/>
    <w:rsid w:val="00D57631"/>
    <w:rsid w:val="00D6051C"/>
    <w:rsid w:val="00D6062F"/>
    <w:rsid w:val="00D60B4E"/>
    <w:rsid w:val="00D60F66"/>
    <w:rsid w:val="00D618F4"/>
    <w:rsid w:val="00D6191E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776F5"/>
    <w:rsid w:val="00D80B0F"/>
    <w:rsid w:val="00D81944"/>
    <w:rsid w:val="00D83382"/>
    <w:rsid w:val="00D84A2F"/>
    <w:rsid w:val="00D91973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6985"/>
    <w:rsid w:val="00DB0E1B"/>
    <w:rsid w:val="00DB0E3F"/>
    <w:rsid w:val="00DB1899"/>
    <w:rsid w:val="00DB32B7"/>
    <w:rsid w:val="00DB5209"/>
    <w:rsid w:val="00DB5E52"/>
    <w:rsid w:val="00DB78E3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D7B09"/>
    <w:rsid w:val="00DE0015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3B5"/>
    <w:rsid w:val="00E14B7B"/>
    <w:rsid w:val="00E15590"/>
    <w:rsid w:val="00E15AB5"/>
    <w:rsid w:val="00E15BF7"/>
    <w:rsid w:val="00E164D5"/>
    <w:rsid w:val="00E1659E"/>
    <w:rsid w:val="00E166D0"/>
    <w:rsid w:val="00E16C57"/>
    <w:rsid w:val="00E1711E"/>
    <w:rsid w:val="00E1721E"/>
    <w:rsid w:val="00E179ED"/>
    <w:rsid w:val="00E17ED0"/>
    <w:rsid w:val="00E20A2F"/>
    <w:rsid w:val="00E23514"/>
    <w:rsid w:val="00E241EF"/>
    <w:rsid w:val="00E25152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6CF0"/>
    <w:rsid w:val="00E37A72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5FD9"/>
    <w:rsid w:val="00E57B4D"/>
    <w:rsid w:val="00E60C0F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7634A"/>
    <w:rsid w:val="00E774AB"/>
    <w:rsid w:val="00E8016E"/>
    <w:rsid w:val="00E8081F"/>
    <w:rsid w:val="00E821F9"/>
    <w:rsid w:val="00E82326"/>
    <w:rsid w:val="00E829F4"/>
    <w:rsid w:val="00E82B8D"/>
    <w:rsid w:val="00E82E26"/>
    <w:rsid w:val="00E83013"/>
    <w:rsid w:val="00E83654"/>
    <w:rsid w:val="00E84F3C"/>
    <w:rsid w:val="00E85ADC"/>
    <w:rsid w:val="00E85ED2"/>
    <w:rsid w:val="00E86960"/>
    <w:rsid w:val="00E86A06"/>
    <w:rsid w:val="00E86F7A"/>
    <w:rsid w:val="00E87796"/>
    <w:rsid w:val="00E90710"/>
    <w:rsid w:val="00E90DBA"/>
    <w:rsid w:val="00E90E19"/>
    <w:rsid w:val="00E91865"/>
    <w:rsid w:val="00E9187A"/>
    <w:rsid w:val="00E923E0"/>
    <w:rsid w:val="00E92673"/>
    <w:rsid w:val="00E93FC9"/>
    <w:rsid w:val="00E96509"/>
    <w:rsid w:val="00EA059C"/>
    <w:rsid w:val="00EA0E58"/>
    <w:rsid w:val="00EA12D4"/>
    <w:rsid w:val="00EA143B"/>
    <w:rsid w:val="00EA18B1"/>
    <w:rsid w:val="00EA24C6"/>
    <w:rsid w:val="00EA7AAD"/>
    <w:rsid w:val="00EB3735"/>
    <w:rsid w:val="00EB386E"/>
    <w:rsid w:val="00EB4ACD"/>
    <w:rsid w:val="00EB605E"/>
    <w:rsid w:val="00EB66E7"/>
    <w:rsid w:val="00EB7FC5"/>
    <w:rsid w:val="00EC267B"/>
    <w:rsid w:val="00EC2E55"/>
    <w:rsid w:val="00EC4D07"/>
    <w:rsid w:val="00EC5E5F"/>
    <w:rsid w:val="00EC71BA"/>
    <w:rsid w:val="00ED17E1"/>
    <w:rsid w:val="00ED275A"/>
    <w:rsid w:val="00ED2C92"/>
    <w:rsid w:val="00ED2DF5"/>
    <w:rsid w:val="00ED32E8"/>
    <w:rsid w:val="00ED40B4"/>
    <w:rsid w:val="00ED66CF"/>
    <w:rsid w:val="00ED70A9"/>
    <w:rsid w:val="00ED76F3"/>
    <w:rsid w:val="00ED7D0D"/>
    <w:rsid w:val="00ED7FF0"/>
    <w:rsid w:val="00EE106B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C25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63A"/>
    <w:rsid w:val="00EF666E"/>
    <w:rsid w:val="00EF718E"/>
    <w:rsid w:val="00F0059E"/>
    <w:rsid w:val="00F0154C"/>
    <w:rsid w:val="00F02A7F"/>
    <w:rsid w:val="00F0316E"/>
    <w:rsid w:val="00F03F04"/>
    <w:rsid w:val="00F04C2C"/>
    <w:rsid w:val="00F04F8A"/>
    <w:rsid w:val="00F063E6"/>
    <w:rsid w:val="00F06911"/>
    <w:rsid w:val="00F06B33"/>
    <w:rsid w:val="00F071BA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45E6"/>
    <w:rsid w:val="00F25E40"/>
    <w:rsid w:val="00F26535"/>
    <w:rsid w:val="00F2774D"/>
    <w:rsid w:val="00F27D68"/>
    <w:rsid w:val="00F32800"/>
    <w:rsid w:val="00F33FB4"/>
    <w:rsid w:val="00F34693"/>
    <w:rsid w:val="00F34867"/>
    <w:rsid w:val="00F35B0D"/>
    <w:rsid w:val="00F35DEC"/>
    <w:rsid w:val="00F37351"/>
    <w:rsid w:val="00F37DD7"/>
    <w:rsid w:val="00F41C69"/>
    <w:rsid w:val="00F41EF4"/>
    <w:rsid w:val="00F4282F"/>
    <w:rsid w:val="00F42CAA"/>
    <w:rsid w:val="00F4426A"/>
    <w:rsid w:val="00F44372"/>
    <w:rsid w:val="00F443F7"/>
    <w:rsid w:val="00F44675"/>
    <w:rsid w:val="00F448E2"/>
    <w:rsid w:val="00F457B1"/>
    <w:rsid w:val="00F458CD"/>
    <w:rsid w:val="00F45B1A"/>
    <w:rsid w:val="00F46A5E"/>
    <w:rsid w:val="00F47414"/>
    <w:rsid w:val="00F47A4E"/>
    <w:rsid w:val="00F47F98"/>
    <w:rsid w:val="00F501D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3BE5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475E"/>
    <w:rsid w:val="00F8514D"/>
    <w:rsid w:val="00F85267"/>
    <w:rsid w:val="00F85B9A"/>
    <w:rsid w:val="00F85E8A"/>
    <w:rsid w:val="00F861CC"/>
    <w:rsid w:val="00F86511"/>
    <w:rsid w:val="00F868B4"/>
    <w:rsid w:val="00F86CD7"/>
    <w:rsid w:val="00F86D7B"/>
    <w:rsid w:val="00F901DC"/>
    <w:rsid w:val="00F906E5"/>
    <w:rsid w:val="00F90A9F"/>
    <w:rsid w:val="00F90DC5"/>
    <w:rsid w:val="00F90F6B"/>
    <w:rsid w:val="00F9284A"/>
    <w:rsid w:val="00F92B12"/>
    <w:rsid w:val="00F94A87"/>
    <w:rsid w:val="00F95AB1"/>
    <w:rsid w:val="00F95BDC"/>
    <w:rsid w:val="00F96CBE"/>
    <w:rsid w:val="00F97BFB"/>
    <w:rsid w:val="00FA0D5A"/>
    <w:rsid w:val="00FA114B"/>
    <w:rsid w:val="00FA18F6"/>
    <w:rsid w:val="00FA28BC"/>
    <w:rsid w:val="00FA37AD"/>
    <w:rsid w:val="00FA5417"/>
    <w:rsid w:val="00FA5C42"/>
    <w:rsid w:val="00FA61BC"/>
    <w:rsid w:val="00FA7B71"/>
    <w:rsid w:val="00FB0649"/>
    <w:rsid w:val="00FB1626"/>
    <w:rsid w:val="00FB2441"/>
    <w:rsid w:val="00FB2D70"/>
    <w:rsid w:val="00FB3021"/>
    <w:rsid w:val="00FB32A1"/>
    <w:rsid w:val="00FB3865"/>
    <w:rsid w:val="00FB4319"/>
    <w:rsid w:val="00FB4B57"/>
    <w:rsid w:val="00FB4B82"/>
    <w:rsid w:val="00FB5918"/>
    <w:rsid w:val="00FB70CB"/>
    <w:rsid w:val="00FB71E4"/>
    <w:rsid w:val="00FB7D95"/>
    <w:rsid w:val="00FC02BE"/>
    <w:rsid w:val="00FC1662"/>
    <w:rsid w:val="00FC1B83"/>
    <w:rsid w:val="00FC24F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398D"/>
    <w:rsid w:val="00FF4B30"/>
    <w:rsid w:val="00FF4F1C"/>
    <w:rsid w:val="00FF6838"/>
    <w:rsid w:val="00FF716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3908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목록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link w:val="B6Char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  <w:style w:type="character" w:customStyle="1" w:styleId="B5Char">
    <w:name w:val="B5 Char"/>
    <w:link w:val="B5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character" w:customStyle="1" w:styleId="B6Char">
    <w:name w:val="B6 Char"/>
    <w:link w:val="B6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table" w:customStyle="1" w:styleId="15">
    <w:name w:val="网格型15"/>
    <w:basedOn w:val="a2"/>
    <w:next w:val="af4"/>
    <w:qFormat/>
    <w:rsid w:val="00CD7D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595694-E1A9-457F-BAFB-5A8A7AD5B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1492</Words>
  <Characters>8121</Characters>
  <Application>Microsoft Office Word</Application>
  <DocSecurity>0</DocSecurity>
  <Lines>150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Telecom-xuhua</cp:lastModifiedBy>
  <cp:revision>2</cp:revision>
  <cp:lastPrinted>2022-05-10T08:48:00Z</cp:lastPrinted>
  <dcterms:created xsi:type="dcterms:W3CDTF">2024-08-09T09:51:00Z</dcterms:created>
  <dcterms:modified xsi:type="dcterms:W3CDTF">2024-08-09T09:51:00Z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